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7D239" w14:textId="77777777" w:rsidR="00FD4362" w:rsidRDefault="00FD4362">
      <w:pPr>
        <w:pStyle w:val="Textkrper"/>
        <w:spacing w:before="3"/>
        <w:ind w:left="0"/>
        <w:rPr>
          <w:sz w:val="19"/>
        </w:rPr>
      </w:pPr>
    </w:p>
    <w:p w14:paraId="24C812EB" w14:textId="077FDBB3" w:rsidR="004A28EB" w:rsidRDefault="00DB0D29">
      <w:pPr>
        <w:pStyle w:val="berschrift1"/>
        <w:spacing w:before="1" w:line="280" w:lineRule="auto"/>
        <w:ind w:right="1345"/>
      </w:pPr>
      <w:r>
        <w:t>Satzung der Hochschülerinnen- und Hochschülerschaft an der Universität Salzburg</w:t>
      </w:r>
    </w:p>
    <w:p w14:paraId="2A8A90A6" w14:textId="7CFE0093" w:rsidR="004A28EB" w:rsidRDefault="00DB0D29">
      <w:pPr>
        <w:pStyle w:val="Textkrper"/>
        <w:spacing w:before="192" w:line="276" w:lineRule="auto"/>
        <w:ind w:right="533"/>
        <w:jc w:val="both"/>
      </w:pPr>
      <w:r>
        <w:t xml:space="preserve">Gemäß § 16 Abs 2 des Hochschülerinnen- und </w:t>
      </w:r>
      <w:proofErr w:type="spellStart"/>
      <w:r>
        <w:t>Hochschülerschaftsgesetzes</w:t>
      </w:r>
      <w:proofErr w:type="spellEnd"/>
      <w:r>
        <w:t xml:space="preserve"> 2014 (HSG 2014), BGBl. I Nr. 45/2014 </w:t>
      </w:r>
      <w:proofErr w:type="spellStart"/>
      <w:r>
        <w:t>idgF</w:t>
      </w:r>
      <w:proofErr w:type="spellEnd"/>
      <w:r>
        <w:t>, beschließt die Hochschülerinnen- und Hochschülerschaft an der Universität Salzburg nachstehende Satzung:</w:t>
      </w:r>
    </w:p>
    <w:p w14:paraId="20DBEA87" w14:textId="77777777" w:rsidR="004A28EB" w:rsidRDefault="004A28EB">
      <w:pPr>
        <w:pStyle w:val="Textkrper"/>
        <w:ind w:left="0"/>
        <w:rPr>
          <w:sz w:val="24"/>
        </w:rPr>
      </w:pPr>
    </w:p>
    <w:p w14:paraId="2FC0F5B1" w14:textId="77777777" w:rsidR="004A28EB" w:rsidRDefault="004A28EB">
      <w:pPr>
        <w:pStyle w:val="Textkrper"/>
        <w:spacing w:before="9"/>
        <w:ind w:left="0"/>
        <w:rPr>
          <w:sz w:val="31"/>
        </w:rPr>
      </w:pPr>
    </w:p>
    <w:p w14:paraId="189E4711" w14:textId="77777777" w:rsidR="004A28EB" w:rsidRDefault="00DB0D29">
      <w:pPr>
        <w:pStyle w:val="Textkrper"/>
      </w:pPr>
      <w:r>
        <w:t>INHALTSVERZEICHNIS</w:t>
      </w:r>
    </w:p>
    <w:p w14:paraId="0B1920C2" w14:textId="77777777" w:rsidR="004A28EB" w:rsidRDefault="004A28EB">
      <w:pPr>
        <w:pStyle w:val="Textkrper"/>
        <w:spacing w:before="6"/>
        <w:ind w:left="0"/>
        <w:rPr>
          <w:sz w:val="19"/>
        </w:rPr>
      </w:pPr>
    </w:p>
    <w:p w14:paraId="5E0A7430" w14:textId="77777777" w:rsidR="004A28EB" w:rsidRDefault="00DB0D29">
      <w:pPr>
        <w:pStyle w:val="Textkrper"/>
      </w:pPr>
      <w:r>
        <w:t>§ 0 Präambel</w:t>
      </w:r>
    </w:p>
    <w:p w14:paraId="52183ABD" w14:textId="77777777" w:rsidR="004A28EB" w:rsidRDefault="00DB0D29">
      <w:pPr>
        <w:pStyle w:val="Textkrper"/>
        <w:spacing w:before="36"/>
      </w:pPr>
      <w:r>
        <w:t>§ 1 Organe</w:t>
      </w:r>
    </w:p>
    <w:p w14:paraId="069254AF" w14:textId="77777777" w:rsidR="004A28EB" w:rsidRDefault="00DB0D29">
      <w:pPr>
        <w:pStyle w:val="Textkrper"/>
        <w:spacing w:before="38"/>
      </w:pPr>
      <w:r>
        <w:t>§ 2 Universitätsvertretung</w:t>
      </w:r>
    </w:p>
    <w:p w14:paraId="36C75FE4" w14:textId="23CAC2F5" w:rsidR="004A28EB" w:rsidRPr="002A7C09" w:rsidRDefault="00DB0D29">
      <w:pPr>
        <w:pStyle w:val="Textkrper"/>
        <w:spacing w:before="38"/>
      </w:pPr>
      <w:r w:rsidRPr="002A7C09">
        <w:t>§ 3 Sitzungen der Organe</w:t>
      </w:r>
    </w:p>
    <w:p w14:paraId="34A5EF32" w14:textId="442384D0" w:rsidR="00095012" w:rsidRPr="002A7C09" w:rsidRDefault="00095012">
      <w:pPr>
        <w:pStyle w:val="Textkrper"/>
        <w:spacing w:before="38"/>
      </w:pPr>
      <w:r w:rsidRPr="002A7C09">
        <w:t>§ 3a Digitale Sitzungen der Organe</w:t>
      </w:r>
    </w:p>
    <w:p w14:paraId="19B68F03" w14:textId="77777777" w:rsidR="004A28EB" w:rsidRPr="002A7C09" w:rsidRDefault="00DB0D29">
      <w:pPr>
        <w:pStyle w:val="Textkrper"/>
        <w:spacing w:before="38"/>
      </w:pPr>
      <w:r w:rsidRPr="002A7C09">
        <w:t>§ 4 Einladungen zu Sitzungen</w:t>
      </w:r>
    </w:p>
    <w:p w14:paraId="0B99301F" w14:textId="77777777" w:rsidR="004A28EB" w:rsidRDefault="00DB0D29">
      <w:pPr>
        <w:pStyle w:val="Textkrper"/>
        <w:spacing w:before="35"/>
      </w:pPr>
      <w:r>
        <w:t>§ 5 Tagesordnung</w:t>
      </w:r>
    </w:p>
    <w:p w14:paraId="0ED7DA6D" w14:textId="77777777" w:rsidR="004A28EB" w:rsidRDefault="00DB0D29">
      <w:pPr>
        <w:pStyle w:val="Textkrper"/>
        <w:spacing w:before="38"/>
      </w:pPr>
      <w:r>
        <w:t>§ 6 Sitzungsteilnahme</w:t>
      </w:r>
    </w:p>
    <w:p w14:paraId="09E32DD1" w14:textId="77777777" w:rsidR="004A28EB" w:rsidRDefault="00DB0D29">
      <w:pPr>
        <w:pStyle w:val="Textkrper"/>
        <w:spacing w:before="35"/>
      </w:pPr>
      <w:r>
        <w:t>§ 7 Sitzungsleitung</w:t>
      </w:r>
    </w:p>
    <w:p w14:paraId="6B615076" w14:textId="77777777" w:rsidR="004A28EB" w:rsidRDefault="00DB0D29">
      <w:pPr>
        <w:pStyle w:val="Textkrper"/>
        <w:spacing w:before="38"/>
      </w:pPr>
      <w:r>
        <w:t>§ 8 Sitzungsablauf</w:t>
      </w:r>
    </w:p>
    <w:p w14:paraId="0F58BF26" w14:textId="77777777" w:rsidR="004A28EB" w:rsidRDefault="00DB0D29">
      <w:pPr>
        <w:pStyle w:val="Textkrper"/>
        <w:spacing w:before="35"/>
      </w:pPr>
      <w:r>
        <w:t>§ 8a Konstituierung der Vertretungsorgane, Wahl und Abwahl der Vorsitzenden</w:t>
      </w:r>
    </w:p>
    <w:p w14:paraId="5AA9C715" w14:textId="77777777" w:rsidR="004A28EB" w:rsidRDefault="00DB0D29">
      <w:pPr>
        <w:pStyle w:val="Textkrper"/>
        <w:spacing w:before="38"/>
      </w:pPr>
      <w:r>
        <w:t>§ 8b Debatte</w:t>
      </w:r>
    </w:p>
    <w:p w14:paraId="3E4745E6" w14:textId="77777777" w:rsidR="004A28EB" w:rsidRDefault="00DB0D29">
      <w:pPr>
        <w:pStyle w:val="Textkrper"/>
        <w:spacing w:before="35"/>
      </w:pPr>
      <w:r>
        <w:t>§ 9 Abstimmungsgrundsätze</w:t>
      </w:r>
    </w:p>
    <w:p w14:paraId="4F515727" w14:textId="77777777" w:rsidR="004A28EB" w:rsidRDefault="00DB0D29">
      <w:pPr>
        <w:pStyle w:val="Textkrper"/>
        <w:spacing w:before="35"/>
      </w:pPr>
      <w:r>
        <w:t>§ 10 Anträge</w:t>
      </w:r>
    </w:p>
    <w:p w14:paraId="7E8961C2" w14:textId="77777777" w:rsidR="004A28EB" w:rsidRDefault="00DB0D29">
      <w:pPr>
        <w:pStyle w:val="Textkrper"/>
        <w:spacing w:before="39"/>
      </w:pPr>
      <w:r>
        <w:t>§ 11 Protokolle</w:t>
      </w:r>
    </w:p>
    <w:p w14:paraId="77785392" w14:textId="77777777" w:rsidR="004A28EB" w:rsidRDefault="00DB0D29">
      <w:pPr>
        <w:pStyle w:val="Textkrper"/>
        <w:spacing w:before="35"/>
      </w:pPr>
      <w:r>
        <w:t>§ 12 Kontroll- und Mitwirkungsrechte der Mandatarinnen und Mandatare</w:t>
      </w:r>
    </w:p>
    <w:p w14:paraId="5E2B113B" w14:textId="77777777" w:rsidR="004A28EB" w:rsidRDefault="00DB0D29">
      <w:pPr>
        <w:pStyle w:val="Textkrper"/>
        <w:spacing w:before="38"/>
      </w:pPr>
      <w:r>
        <w:t>§ 13 Referate der Universitätsvertretung</w:t>
      </w:r>
    </w:p>
    <w:p w14:paraId="3540F4C1" w14:textId="77777777" w:rsidR="004A28EB" w:rsidRDefault="00DB0D29">
      <w:pPr>
        <w:pStyle w:val="Textkrper"/>
        <w:spacing w:before="35"/>
      </w:pPr>
      <w:r>
        <w:t>§ 14 Ausschüsse und Arbeitsgruppen</w:t>
      </w:r>
    </w:p>
    <w:p w14:paraId="17FA4E4E" w14:textId="77777777" w:rsidR="004A28EB" w:rsidRDefault="00DB0D29">
      <w:pPr>
        <w:pStyle w:val="Textkrper"/>
        <w:spacing w:before="38"/>
      </w:pPr>
      <w:r>
        <w:t>§ 15 Budget und Haushaltsführung</w:t>
      </w:r>
    </w:p>
    <w:p w14:paraId="789AD708" w14:textId="77777777" w:rsidR="004A28EB" w:rsidRDefault="00DB0D29">
      <w:pPr>
        <w:pStyle w:val="Textkrper"/>
        <w:spacing w:before="35"/>
      </w:pPr>
      <w:r>
        <w:t>§ 16 Urabstimmung</w:t>
      </w:r>
    </w:p>
    <w:p w14:paraId="67383FCC" w14:textId="77777777" w:rsidR="004A28EB" w:rsidRDefault="00DB0D29">
      <w:pPr>
        <w:pStyle w:val="Textkrper"/>
        <w:spacing w:before="38"/>
      </w:pPr>
      <w:r>
        <w:t>§ 17 Räumlichkeiten</w:t>
      </w:r>
    </w:p>
    <w:p w14:paraId="73F4528B" w14:textId="77777777" w:rsidR="004A28EB" w:rsidRDefault="00DB0D29">
      <w:pPr>
        <w:pStyle w:val="Textkrper"/>
        <w:spacing w:before="35"/>
      </w:pPr>
      <w:r>
        <w:t>§ 18 Inkrafttreten und Änderungen</w:t>
      </w:r>
    </w:p>
    <w:p w14:paraId="7F0F8BBD" w14:textId="77777777" w:rsidR="004A28EB" w:rsidRDefault="004A28EB">
      <w:pPr>
        <w:pStyle w:val="Textkrper"/>
        <w:ind w:left="0"/>
        <w:rPr>
          <w:sz w:val="24"/>
        </w:rPr>
      </w:pPr>
    </w:p>
    <w:p w14:paraId="1270CB92" w14:textId="77777777" w:rsidR="004A28EB" w:rsidRDefault="004A28EB">
      <w:pPr>
        <w:pStyle w:val="Textkrper"/>
        <w:ind w:left="0"/>
        <w:rPr>
          <w:sz w:val="24"/>
        </w:rPr>
      </w:pPr>
    </w:p>
    <w:p w14:paraId="0C3E67E6" w14:textId="77777777" w:rsidR="004A28EB" w:rsidRDefault="00DB0D29">
      <w:pPr>
        <w:pStyle w:val="berschrift1"/>
        <w:spacing w:before="213"/>
      </w:pPr>
      <w:r>
        <w:t>§ 0 Präambel</w:t>
      </w:r>
    </w:p>
    <w:p w14:paraId="51249D73" w14:textId="77777777" w:rsidR="004A28EB" w:rsidRDefault="004A28EB">
      <w:pPr>
        <w:pStyle w:val="Textkrper"/>
        <w:spacing w:before="6"/>
        <w:ind w:left="0"/>
        <w:rPr>
          <w:b/>
          <w:sz w:val="19"/>
        </w:rPr>
      </w:pPr>
    </w:p>
    <w:p w14:paraId="04B915C7" w14:textId="77777777" w:rsidR="004A28EB" w:rsidRDefault="00DB0D29">
      <w:pPr>
        <w:pStyle w:val="Textkrper"/>
        <w:spacing w:before="1" w:line="276" w:lineRule="auto"/>
        <w:ind w:right="536"/>
        <w:jc w:val="both"/>
      </w:pPr>
      <w:r>
        <w:t>Alle Organe und Referate der Hochschülerinnen- und Hochschülerschaft an der Universität Salzburg richten sich in ihrer internen Organisation, in ihrer inhaltlichen Arbeit und beim Auftreten in der Öffentlichkeit an folgende</w:t>
      </w:r>
      <w:r>
        <w:rPr>
          <w:spacing w:val="-6"/>
        </w:rPr>
        <w:t xml:space="preserve"> </w:t>
      </w:r>
      <w:r>
        <w:t>Richtlinien:</w:t>
      </w:r>
    </w:p>
    <w:p w14:paraId="4B853455" w14:textId="77777777" w:rsidR="004A28EB" w:rsidRDefault="00DB0D29">
      <w:pPr>
        <w:pStyle w:val="Listenabsatz"/>
        <w:numPr>
          <w:ilvl w:val="0"/>
          <w:numId w:val="27"/>
        </w:numPr>
        <w:tabs>
          <w:tab w:val="left" w:pos="1604"/>
          <w:tab w:val="left" w:pos="1605"/>
        </w:tabs>
        <w:spacing w:before="200" w:line="271" w:lineRule="auto"/>
        <w:ind w:right="1983"/>
        <w:rPr>
          <w:sz w:val="20"/>
        </w:rPr>
      </w:pPr>
      <w:r>
        <w:rPr>
          <w:sz w:val="20"/>
        </w:rPr>
        <w:t>Förderung von Frauen, insbesondere ist bei gleicher Qualifikation Bewerberinnen den Vorzug zu</w:t>
      </w:r>
      <w:r>
        <w:rPr>
          <w:spacing w:val="2"/>
          <w:sz w:val="20"/>
        </w:rPr>
        <w:t xml:space="preserve"> </w:t>
      </w:r>
      <w:r>
        <w:rPr>
          <w:sz w:val="20"/>
        </w:rPr>
        <w:t>geben</w:t>
      </w:r>
    </w:p>
    <w:p w14:paraId="50356DD4" w14:textId="77777777" w:rsidR="004A28EB" w:rsidRDefault="00DB0D29">
      <w:pPr>
        <w:pStyle w:val="Listenabsatz"/>
        <w:numPr>
          <w:ilvl w:val="0"/>
          <w:numId w:val="27"/>
        </w:numPr>
        <w:tabs>
          <w:tab w:val="left" w:pos="1604"/>
          <w:tab w:val="left" w:pos="1605"/>
        </w:tabs>
        <w:spacing w:before="3" w:line="273" w:lineRule="auto"/>
        <w:ind w:right="787"/>
        <w:rPr>
          <w:sz w:val="20"/>
        </w:rPr>
      </w:pPr>
      <w:r>
        <w:rPr>
          <w:sz w:val="20"/>
        </w:rPr>
        <w:t>Berücksichtigung geschlechterspezifischer Aspekte in allen Publikationen und bei Veranstaltungen, insbesondere die verpflichtende Anwendung geschlechtergerechter</w:t>
      </w:r>
      <w:r>
        <w:rPr>
          <w:spacing w:val="-3"/>
          <w:sz w:val="20"/>
        </w:rPr>
        <w:t xml:space="preserve"> </w:t>
      </w:r>
      <w:r>
        <w:rPr>
          <w:sz w:val="20"/>
        </w:rPr>
        <w:t>Formulierungen</w:t>
      </w:r>
    </w:p>
    <w:p w14:paraId="2CC34CC3" w14:textId="77777777" w:rsidR="004A28EB" w:rsidRDefault="00DB0D29">
      <w:pPr>
        <w:pStyle w:val="Listenabsatz"/>
        <w:numPr>
          <w:ilvl w:val="0"/>
          <w:numId w:val="27"/>
        </w:numPr>
        <w:tabs>
          <w:tab w:val="left" w:pos="1604"/>
          <w:tab w:val="left" w:pos="1605"/>
        </w:tabs>
        <w:spacing w:line="242" w:lineRule="exact"/>
        <w:ind w:hanging="361"/>
        <w:rPr>
          <w:sz w:val="20"/>
        </w:rPr>
      </w:pPr>
      <w:r>
        <w:rPr>
          <w:sz w:val="20"/>
        </w:rPr>
        <w:t>Berücksichtigung der Interessen ausländischer</w:t>
      </w:r>
      <w:r>
        <w:rPr>
          <w:spacing w:val="-2"/>
          <w:sz w:val="20"/>
        </w:rPr>
        <w:t xml:space="preserve"> </w:t>
      </w:r>
      <w:r>
        <w:rPr>
          <w:sz w:val="20"/>
        </w:rPr>
        <w:t>Studierender</w:t>
      </w:r>
    </w:p>
    <w:p w14:paraId="0270013E" w14:textId="77777777" w:rsidR="002A7C09" w:rsidRDefault="00DB0D29" w:rsidP="002A7C09">
      <w:pPr>
        <w:pStyle w:val="Listenabsatz"/>
        <w:numPr>
          <w:ilvl w:val="0"/>
          <w:numId w:val="27"/>
        </w:numPr>
        <w:tabs>
          <w:tab w:val="left" w:pos="1604"/>
          <w:tab w:val="left" w:pos="1605"/>
        </w:tabs>
        <w:spacing w:before="41" w:line="273" w:lineRule="auto"/>
        <w:ind w:right="1747"/>
        <w:rPr>
          <w:sz w:val="20"/>
        </w:rPr>
      </w:pPr>
      <w:r>
        <w:rPr>
          <w:sz w:val="20"/>
        </w:rPr>
        <w:t>Förderungen und Berücksichtigung der besonderen Bedürfnisse</w:t>
      </w:r>
      <w:r>
        <w:rPr>
          <w:spacing w:val="-48"/>
          <w:sz w:val="20"/>
        </w:rPr>
        <w:t xml:space="preserve"> </w:t>
      </w:r>
      <w:r>
        <w:rPr>
          <w:sz w:val="20"/>
        </w:rPr>
        <w:t>von soziokulturell und ökonomisch benachteiligter</w:t>
      </w:r>
      <w:r>
        <w:rPr>
          <w:spacing w:val="-9"/>
          <w:sz w:val="20"/>
        </w:rPr>
        <w:t xml:space="preserve"> </w:t>
      </w:r>
      <w:r>
        <w:rPr>
          <w:sz w:val="20"/>
        </w:rPr>
        <w:t>Studierender</w:t>
      </w:r>
    </w:p>
    <w:p w14:paraId="1A8D3BB7" w14:textId="1310B157" w:rsidR="00FD4362" w:rsidRPr="002A7C09" w:rsidRDefault="002A7C09" w:rsidP="002A7C09">
      <w:pPr>
        <w:pStyle w:val="Listenabsatz"/>
        <w:numPr>
          <w:ilvl w:val="0"/>
          <w:numId w:val="27"/>
        </w:numPr>
        <w:tabs>
          <w:tab w:val="left" w:pos="1604"/>
          <w:tab w:val="left" w:pos="1605"/>
        </w:tabs>
        <w:spacing w:before="41" w:line="273" w:lineRule="auto"/>
        <w:ind w:right="1747"/>
        <w:rPr>
          <w:sz w:val="20"/>
        </w:rPr>
      </w:pPr>
      <w:r w:rsidRPr="002A7C09">
        <w:rPr>
          <w:rFonts w:asciiTheme="minorHAnsi" w:eastAsia="Times New Roman" w:hAnsiTheme="minorHAnsi" w:cstheme="minorHAnsi"/>
          <w:color w:val="000000"/>
          <w:sz w:val="24"/>
          <w:szCs w:val="24"/>
          <w:lang w:eastAsia="de-DE"/>
        </w:rPr>
        <w:t>Förderung der barrierefreien Teilhabe von Studierenden mit psycho-sozialen und/ oder körperlichen Behinderungen, sowie (chronischen) Erkrankungen und Berücksichtigung dieser Interessen.”</w:t>
      </w:r>
    </w:p>
    <w:p w14:paraId="6158BD70" w14:textId="62DB8514" w:rsidR="004A28EB" w:rsidRDefault="00DB0D29">
      <w:pPr>
        <w:pStyle w:val="berschrift1"/>
        <w:spacing w:before="79"/>
      </w:pPr>
      <w:r>
        <w:t>§ 1 Organe</w:t>
      </w:r>
    </w:p>
    <w:p w14:paraId="246869A6" w14:textId="77777777" w:rsidR="004A28EB" w:rsidRDefault="004A28EB">
      <w:pPr>
        <w:pStyle w:val="Textkrper"/>
        <w:spacing w:before="3"/>
        <w:ind w:left="0"/>
        <w:rPr>
          <w:b/>
          <w:sz w:val="19"/>
        </w:rPr>
      </w:pPr>
    </w:p>
    <w:p w14:paraId="54A9D7BA" w14:textId="77777777" w:rsidR="004A28EB" w:rsidRDefault="00DB0D29">
      <w:pPr>
        <w:pStyle w:val="Listenabsatz"/>
        <w:numPr>
          <w:ilvl w:val="0"/>
          <w:numId w:val="26"/>
        </w:numPr>
        <w:tabs>
          <w:tab w:val="left" w:pos="921"/>
        </w:tabs>
        <w:spacing w:before="1" w:line="280" w:lineRule="auto"/>
        <w:ind w:right="594" w:firstLine="0"/>
        <w:rPr>
          <w:sz w:val="20"/>
        </w:rPr>
      </w:pPr>
      <w:r>
        <w:rPr>
          <w:sz w:val="20"/>
        </w:rPr>
        <w:lastRenderedPageBreak/>
        <w:t>Die Organe der Hochschülerinnen- und Hochschülerschaft an der Universität Salzburg sind:</w:t>
      </w:r>
    </w:p>
    <w:p w14:paraId="12C5CCEB" w14:textId="77777777" w:rsidR="004A28EB" w:rsidRDefault="00DB0D29">
      <w:pPr>
        <w:pStyle w:val="Listenabsatz"/>
        <w:numPr>
          <w:ilvl w:val="0"/>
          <w:numId w:val="25"/>
        </w:numPr>
        <w:tabs>
          <w:tab w:val="left" w:pos="818"/>
        </w:tabs>
        <w:spacing w:before="192"/>
        <w:ind w:hanging="282"/>
        <w:rPr>
          <w:sz w:val="20"/>
        </w:rPr>
      </w:pPr>
      <w:r>
        <w:rPr>
          <w:sz w:val="20"/>
        </w:rPr>
        <w:t>die</w:t>
      </w:r>
      <w:r>
        <w:rPr>
          <w:spacing w:val="-5"/>
          <w:sz w:val="20"/>
        </w:rPr>
        <w:t xml:space="preserve"> </w:t>
      </w:r>
      <w:r>
        <w:rPr>
          <w:sz w:val="20"/>
        </w:rPr>
        <w:t>Universitätsvertretung</w:t>
      </w:r>
    </w:p>
    <w:p w14:paraId="49531EC0" w14:textId="77777777" w:rsidR="004A28EB" w:rsidRDefault="004A28EB">
      <w:pPr>
        <w:pStyle w:val="Textkrper"/>
        <w:spacing w:before="3"/>
        <w:ind w:left="0"/>
        <w:rPr>
          <w:sz w:val="19"/>
        </w:rPr>
      </w:pPr>
    </w:p>
    <w:p w14:paraId="14CF7B40" w14:textId="77777777" w:rsidR="004A28EB" w:rsidRDefault="00DB0D29">
      <w:pPr>
        <w:pStyle w:val="Listenabsatz"/>
        <w:numPr>
          <w:ilvl w:val="0"/>
          <w:numId w:val="25"/>
        </w:numPr>
        <w:tabs>
          <w:tab w:val="left" w:pos="825"/>
        </w:tabs>
        <w:ind w:left="824" w:hanging="289"/>
        <w:rPr>
          <w:sz w:val="20"/>
        </w:rPr>
      </w:pPr>
      <w:r>
        <w:rPr>
          <w:sz w:val="20"/>
        </w:rPr>
        <w:t>die Fakultätsvertretungen (Organe gem. § 15 Abs 2 HSG</w:t>
      </w:r>
      <w:r>
        <w:rPr>
          <w:spacing w:val="-13"/>
          <w:sz w:val="20"/>
        </w:rPr>
        <w:t xml:space="preserve"> </w:t>
      </w:r>
      <w:r>
        <w:rPr>
          <w:sz w:val="20"/>
        </w:rPr>
        <w:t>2014):</w:t>
      </w:r>
    </w:p>
    <w:p w14:paraId="76B8155F" w14:textId="77777777" w:rsidR="004A28EB" w:rsidRDefault="004A28EB">
      <w:pPr>
        <w:pStyle w:val="Textkrper"/>
        <w:spacing w:before="6"/>
        <w:ind w:left="0"/>
        <w:rPr>
          <w:sz w:val="19"/>
        </w:rPr>
      </w:pPr>
    </w:p>
    <w:p w14:paraId="0F18D686" w14:textId="77777777" w:rsidR="004A28EB" w:rsidRDefault="00DB0D29">
      <w:pPr>
        <w:pStyle w:val="Listenabsatz"/>
        <w:numPr>
          <w:ilvl w:val="1"/>
          <w:numId w:val="25"/>
        </w:numPr>
        <w:tabs>
          <w:tab w:val="left" w:pos="1257"/>
        </w:tabs>
        <w:ind w:hanging="361"/>
        <w:rPr>
          <w:sz w:val="20"/>
        </w:rPr>
      </w:pPr>
      <w:r>
        <w:rPr>
          <w:sz w:val="20"/>
        </w:rPr>
        <w:t>der Kultur- und Gesellschaftswissenschaftlichen</w:t>
      </w:r>
      <w:r>
        <w:rPr>
          <w:spacing w:val="-4"/>
          <w:sz w:val="20"/>
        </w:rPr>
        <w:t xml:space="preserve"> </w:t>
      </w:r>
      <w:r>
        <w:rPr>
          <w:sz w:val="20"/>
        </w:rPr>
        <w:t>Fakultät</w:t>
      </w:r>
    </w:p>
    <w:p w14:paraId="46EA93A4" w14:textId="77777777" w:rsidR="004A28EB" w:rsidRDefault="00DB0D29">
      <w:pPr>
        <w:pStyle w:val="Listenabsatz"/>
        <w:numPr>
          <w:ilvl w:val="1"/>
          <w:numId w:val="25"/>
        </w:numPr>
        <w:tabs>
          <w:tab w:val="left" w:pos="1257"/>
        </w:tabs>
        <w:spacing w:before="40"/>
        <w:ind w:hanging="361"/>
        <w:rPr>
          <w:sz w:val="20"/>
        </w:rPr>
      </w:pPr>
      <w:r>
        <w:rPr>
          <w:sz w:val="20"/>
        </w:rPr>
        <w:t>der Naturwissenschaftlichen</w:t>
      </w:r>
      <w:r>
        <w:rPr>
          <w:spacing w:val="1"/>
          <w:sz w:val="20"/>
        </w:rPr>
        <w:t xml:space="preserve"> </w:t>
      </w:r>
      <w:r>
        <w:rPr>
          <w:sz w:val="20"/>
        </w:rPr>
        <w:t>Fakultät</w:t>
      </w:r>
    </w:p>
    <w:p w14:paraId="302EE6ED" w14:textId="77777777" w:rsidR="004A28EB" w:rsidRDefault="00DB0D29">
      <w:pPr>
        <w:pStyle w:val="Listenabsatz"/>
        <w:numPr>
          <w:ilvl w:val="1"/>
          <w:numId w:val="25"/>
        </w:numPr>
        <w:tabs>
          <w:tab w:val="left" w:pos="1257"/>
        </w:tabs>
        <w:spacing w:before="36"/>
        <w:ind w:hanging="361"/>
        <w:rPr>
          <w:sz w:val="20"/>
        </w:rPr>
      </w:pPr>
      <w:r>
        <w:rPr>
          <w:sz w:val="20"/>
        </w:rPr>
        <w:t>der Theologischen</w:t>
      </w:r>
      <w:r>
        <w:rPr>
          <w:spacing w:val="2"/>
          <w:sz w:val="20"/>
        </w:rPr>
        <w:t xml:space="preserve"> </w:t>
      </w:r>
      <w:r>
        <w:rPr>
          <w:sz w:val="20"/>
        </w:rPr>
        <w:t>Fakultät</w:t>
      </w:r>
    </w:p>
    <w:p w14:paraId="125DDE9A" w14:textId="77777777" w:rsidR="004A28EB" w:rsidRDefault="00DB0D29">
      <w:pPr>
        <w:pStyle w:val="Listenabsatz"/>
        <w:numPr>
          <w:ilvl w:val="1"/>
          <w:numId w:val="25"/>
        </w:numPr>
        <w:tabs>
          <w:tab w:val="left" w:pos="1257"/>
        </w:tabs>
        <w:spacing w:before="38"/>
        <w:ind w:hanging="361"/>
        <w:rPr>
          <w:sz w:val="20"/>
        </w:rPr>
      </w:pPr>
      <w:r>
        <w:rPr>
          <w:sz w:val="20"/>
        </w:rPr>
        <w:t>der Rechtswissenschaftlichen</w:t>
      </w:r>
      <w:r>
        <w:rPr>
          <w:spacing w:val="-3"/>
          <w:sz w:val="20"/>
        </w:rPr>
        <w:t xml:space="preserve"> </w:t>
      </w:r>
      <w:r>
        <w:rPr>
          <w:sz w:val="20"/>
        </w:rPr>
        <w:t>Fakultät</w:t>
      </w:r>
    </w:p>
    <w:p w14:paraId="36317EE1" w14:textId="77777777" w:rsidR="004A28EB" w:rsidRDefault="004A28EB">
      <w:pPr>
        <w:pStyle w:val="Textkrper"/>
        <w:spacing w:before="1"/>
        <w:ind w:left="0"/>
        <w:rPr>
          <w:sz w:val="19"/>
        </w:rPr>
      </w:pPr>
    </w:p>
    <w:p w14:paraId="23DD5BC6" w14:textId="77777777" w:rsidR="004A28EB" w:rsidRDefault="00DB0D29">
      <w:pPr>
        <w:pStyle w:val="Listenabsatz"/>
        <w:numPr>
          <w:ilvl w:val="0"/>
          <w:numId w:val="25"/>
        </w:numPr>
        <w:tabs>
          <w:tab w:val="left" w:pos="801"/>
        </w:tabs>
        <w:ind w:left="800" w:hanging="265"/>
        <w:rPr>
          <w:sz w:val="20"/>
        </w:rPr>
      </w:pPr>
      <w:r>
        <w:rPr>
          <w:sz w:val="20"/>
        </w:rPr>
        <w:t>die</w:t>
      </w:r>
      <w:r>
        <w:rPr>
          <w:spacing w:val="-5"/>
          <w:sz w:val="20"/>
        </w:rPr>
        <w:t xml:space="preserve"> </w:t>
      </w:r>
      <w:r>
        <w:rPr>
          <w:sz w:val="20"/>
        </w:rPr>
        <w:t>Studienvertretungen:</w:t>
      </w:r>
    </w:p>
    <w:p w14:paraId="7E169331" w14:textId="77777777" w:rsidR="004A28EB" w:rsidRDefault="004A28EB">
      <w:pPr>
        <w:pStyle w:val="Textkrper"/>
        <w:spacing w:before="6"/>
        <w:ind w:left="0"/>
        <w:rPr>
          <w:sz w:val="19"/>
        </w:rPr>
      </w:pPr>
    </w:p>
    <w:p w14:paraId="4319BDF4" w14:textId="77777777" w:rsidR="004A28EB" w:rsidRDefault="00DB0D29">
      <w:pPr>
        <w:pStyle w:val="Listenabsatz"/>
        <w:numPr>
          <w:ilvl w:val="1"/>
          <w:numId w:val="25"/>
        </w:numPr>
        <w:tabs>
          <w:tab w:val="left" w:pos="1257"/>
        </w:tabs>
        <w:ind w:hanging="361"/>
        <w:rPr>
          <w:sz w:val="20"/>
        </w:rPr>
      </w:pPr>
      <w:r>
        <w:rPr>
          <w:sz w:val="20"/>
        </w:rPr>
        <w:t>Altertumswissenschaften</w:t>
      </w:r>
    </w:p>
    <w:p w14:paraId="4D991CEC" w14:textId="77777777" w:rsidR="004A28EB" w:rsidRDefault="00DB0D29">
      <w:pPr>
        <w:pStyle w:val="Listenabsatz"/>
        <w:numPr>
          <w:ilvl w:val="1"/>
          <w:numId w:val="25"/>
        </w:numPr>
        <w:tabs>
          <w:tab w:val="left" w:pos="1257"/>
        </w:tabs>
        <w:spacing w:before="40"/>
        <w:ind w:hanging="361"/>
        <w:rPr>
          <w:sz w:val="20"/>
        </w:rPr>
      </w:pPr>
      <w:r>
        <w:rPr>
          <w:sz w:val="20"/>
        </w:rPr>
        <w:t>Anglistik &amp;</w:t>
      </w:r>
      <w:r>
        <w:rPr>
          <w:spacing w:val="-20"/>
          <w:sz w:val="20"/>
        </w:rPr>
        <w:t xml:space="preserve"> </w:t>
      </w:r>
      <w:r>
        <w:rPr>
          <w:sz w:val="20"/>
        </w:rPr>
        <w:t>Amerikanistik</w:t>
      </w:r>
    </w:p>
    <w:p w14:paraId="05F75710" w14:textId="0B979C2E" w:rsidR="004A28EB" w:rsidRDefault="00DB0D29">
      <w:pPr>
        <w:pStyle w:val="Listenabsatz"/>
        <w:numPr>
          <w:ilvl w:val="1"/>
          <w:numId w:val="25"/>
        </w:numPr>
        <w:tabs>
          <w:tab w:val="left" w:pos="1257"/>
        </w:tabs>
        <w:spacing w:before="36"/>
        <w:ind w:hanging="361"/>
        <w:rPr>
          <w:sz w:val="20"/>
        </w:rPr>
      </w:pPr>
      <w:r>
        <w:rPr>
          <w:sz w:val="20"/>
        </w:rPr>
        <w:t>Biologie</w:t>
      </w:r>
    </w:p>
    <w:p w14:paraId="524F54AC" w14:textId="0E2AC53F" w:rsidR="00E472F1" w:rsidRPr="00E472F1" w:rsidRDefault="00E472F1" w:rsidP="00E472F1">
      <w:pPr>
        <w:pStyle w:val="Listenabsatz"/>
        <w:numPr>
          <w:ilvl w:val="1"/>
          <w:numId w:val="25"/>
        </w:numPr>
        <w:rPr>
          <w:sz w:val="20"/>
        </w:rPr>
      </w:pPr>
      <w:r w:rsidRPr="00E472F1">
        <w:rPr>
          <w:sz w:val="20"/>
        </w:rPr>
        <w:t>Chemie und Physik der Materialien (CPM)</w:t>
      </w:r>
    </w:p>
    <w:p w14:paraId="7CD3C5AB" w14:textId="77777777" w:rsidR="004A28EB" w:rsidRDefault="00DB0D29">
      <w:pPr>
        <w:pStyle w:val="Listenabsatz"/>
        <w:numPr>
          <w:ilvl w:val="1"/>
          <w:numId w:val="25"/>
        </w:numPr>
        <w:tabs>
          <w:tab w:val="left" w:pos="1257"/>
        </w:tabs>
        <w:spacing w:before="38"/>
        <w:ind w:hanging="361"/>
        <w:rPr>
          <w:sz w:val="20"/>
        </w:rPr>
      </w:pPr>
      <w:r>
        <w:rPr>
          <w:sz w:val="20"/>
        </w:rPr>
        <w:t>Data</w:t>
      </w:r>
      <w:r>
        <w:rPr>
          <w:spacing w:val="-4"/>
          <w:sz w:val="20"/>
        </w:rPr>
        <w:t xml:space="preserve"> </w:t>
      </w:r>
      <w:r>
        <w:rPr>
          <w:sz w:val="20"/>
        </w:rPr>
        <w:t>Science</w:t>
      </w:r>
    </w:p>
    <w:p w14:paraId="63532E8D" w14:textId="77777777" w:rsidR="004A28EB" w:rsidRDefault="00DB0D29">
      <w:pPr>
        <w:pStyle w:val="Listenabsatz"/>
        <w:numPr>
          <w:ilvl w:val="1"/>
          <w:numId w:val="25"/>
        </w:numPr>
        <w:tabs>
          <w:tab w:val="left" w:pos="1257"/>
        </w:tabs>
        <w:spacing w:before="35"/>
        <w:ind w:hanging="361"/>
        <w:rPr>
          <w:sz w:val="20"/>
        </w:rPr>
      </w:pPr>
      <w:r>
        <w:rPr>
          <w:sz w:val="20"/>
        </w:rPr>
        <w:t>Doktoratsstudium</w:t>
      </w:r>
      <w:r>
        <w:rPr>
          <w:spacing w:val="-14"/>
          <w:sz w:val="20"/>
        </w:rPr>
        <w:t xml:space="preserve"> </w:t>
      </w:r>
      <w:r>
        <w:rPr>
          <w:sz w:val="20"/>
        </w:rPr>
        <w:t>KGW</w:t>
      </w:r>
    </w:p>
    <w:p w14:paraId="092DB3C3" w14:textId="77777777" w:rsidR="004A28EB" w:rsidRDefault="00DB0D29">
      <w:pPr>
        <w:pStyle w:val="Listenabsatz"/>
        <w:numPr>
          <w:ilvl w:val="1"/>
          <w:numId w:val="25"/>
        </w:numPr>
        <w:tabs>
          <w:tab w:val="left" w:pos="1257"/>
        </w:tabs>
        <w:spacing w:before="35"/>
        <w:ind w:hanging="361"/>
        <w:rPr>
          <w:sz w:val="20"/>
        </w:rPr>
      </w:pPr>
      <w:r>
        <w:rPr>
          <w:sz w:val="20"/>
        </w:rPr>
        <w:t>Doktoratsstudium</w:t>
      </w:r>
      <w:r>
        <w:rPr>
          <w:spacing w:val="-14"/>
          <w:sz w:val="20"/>
        </w:rPr>
        <w:t xml:space="preserve"> </w:t>
      </w:r>
      <w:proofErr w:type="spellStart"/>
      <w:r>
        <w:rPr>
          <w:sz w:val="20"/>
        </w:rPr>
        <w:t>NaWi</w:t>
      </w:r>
      <w:proofErr w:type="spellEnd"/>
    </w:p>
    <w:p w14:paraId="3955FFD4" w14:textId="77777777" w:rsidR="004A28EB" w:rsidRDefault="00DB0D29">
      <w:pPr>
        <w:pStyle w:val="Listenabsatz"/>
        <w:numPr>
          <w:ilvl w:val="1"/>
          <w:numId w:val="25"/>
        </w:numPr>
        <w:tabs>
          <w:tab w:val="left" w:pos="1257"/>
        </w:tabs>
        <w:spacing w:before="38"/>
        <w:ind w:hanging="361"/>
        <w:rPr>
          <w:sz w:val="20"/>
        </w:rPr>
      </w:pPr>
      <w:r>
        <w:rPr>
          <w:sz w:val="20"/>
        </w:rPr>
        <w:t>European Union</w:t>
      </w:r>
      <w:r>
        <w:rPr>
          <w:spacing w:val="-17"/>
          <w:sz w:val="20"/>
        </w:rPr>
        <w:t xml:space="preserve"> </w:t>
      </w:r>
      <w:r>
        <w:rPr>
          <w:sz w:val="20"/>
        </w:rPr>
        <w:t>Studies</w:t>
      </w:r>
    </w:p>
    <w:p w14:paraId="33444680" w14:textId="77777777" w:rsidR="004A28EB" w:rsidRDefault="00DB0D29">
      <w:pPr>
        <w:pStyle w:val="Listenabsatz"/>
        <w:numPr>
          <w:ilvl w:val="1"/>
          <w:numId w:val="25"/>
        </w:numPr>
        <w:tabs>
          <w:tab w:val="left" w:pos="1257"/>
        </w:tabs>
        <w:spacing w:before="35"/>
        <w:ind w:hanging="361"/>
        <w:rPr>
          <w:sz w:val="20"/>
        </w:rPr>
      </w:pPr>
      <w:proofErr w:type="gramStart"/>
      <w:r>
        <w:rPr>
          <w:sz w:val="20"/>
        </w:rPr>
        <w:t>Geographie</w:t>
      </w:r>
      <w:proofErr w:type="gramEnd"/>
    </w:p>
    <w:p w14:paraId="5D517836" w14:textId="77777777" w:rsidR="004A28EB" w:rsidRDefault="00DB0D29">
      <w:pPr>
        <w:pStyle w:val="Listenabsatz"/>
        <w:numPr>
          <w:ilvl w:val="1"/>
          <w:numId w:val="25"/>
        </w:numPr>
        <w:tabs>
          <w:tab w:val="left" w:pos="1257"/>
        </w:tabs>
        <w:spacing w:before="38"/>
        <w:ind w:hanging="361"/>
        <w:rPr>
          <w:sz w:val="20"/>
        </w:rPr>
      </w:pPr>
      <w:r>
        <w:rPr>
          <w:sz w:val="20"/>
        </w:rPr>
        <w:t>Geologie</w:t>
      </w:r>
    </w:p>
    <w:p w14:paraId="197D960C" w14:textId="77777777" w:rsidR="004A28EB" w:rsidRDefault="00DB0D29">
      <w:pPr>
        <w:pStyle w:val="Listenabsatz"/>
        <w:numPr>
          <w:ilvl w:val="1"/>
          <w:numId w:val="25"/>
        </w:numPr>
        <w:tabs>
          <w:tab w:val="left" w:pos="1257"/>
        </w:tabs>
        <w:spacing w:before="35"/>
        <w:ind w:hanging="361"/>
        <w:rPr>
          <w:sz w:val="20"/>
        </w:rPr>
      </w:pPr>
      <w:r>
        <w:rPr>
          <w:sz w:val="20"/>
        </w:rPr>
        <w:t>Germanistik</w:t>
      </w:r>
    </w:p>
    <w:p w14:paraId="01F20974" w14:textId="77777777" w:rsidR="004A28EB" w:rsidRDefault="00DB0D29">
      <w:pPr>
        <w:pStyle w:val="Listenabsatz"/>
        <w:numPr>
          <w:ilvl w:val="1"/>
          <w:numId w:val="25"/>
        </w:numPr>
        <w:tabs>
          <w:tab w:val="left" w:pos="1257"/>
        </w:tabs>
        <w:spacing w:before="38"/>
        <w:ind w:hanging="361"/>
        <w:rPr>
          <w:sz w:val="20"/>
        </w:rPr>
      </w:pPr>
      <w:r>
        <w:rPr>
          <w:sz w:val="20"/>
        </w:rPr>
        <w:t>Geschichte</w:t>
      </w:r>
    </w:p>
    <w:p w14:paraId="3D61585E" w14:textId="77777777" w:rsidR="004A28EB" w:rsidRDefault="00DB0D29">
      <w:pPr>
        <w:pStyle w:val="Listenabsatz"/>
        <w:numPr>
          <w:ilvl w:val="1"/>
          <w:numId w:val="25"/>
        </w:numPr>
        <w:tabs>
          <w:tab w:val="left" w:pos="1257"/>
        </w:tabs>
        <w:spacing w:before="36"/>
        <w:ind w:hanging="361"/>
        <w:rPr>
          <w:sz w:val="20"/>
        </w:rPr>
      </w:pPr>
      <w:r>
        <w:rPr>
          <w:sz w:val="20"/>
        </w:rPr>
        <w:t>Informatik</w:t>
      </w:r>
    </w:p>
    <w:p w14:paraId="2CCD0737" w14:textId="77777777" w:rsidR="004A28EB" w:rsidRDefault="00DB0D29">
      <w:pPr>
        <w:pStyle w:val="Listenabsatz"/>
        <w:numPr>
          <w:ilvl w:val="1"/>
          <w:numId w:val="25"/>
        </w:numPr>
        <w:tabs>
          <w:tab w:val="left" w:pos="1257"/>
        </w:tabs>
        <w:spacing w:before="35"/>
        <w:ind w:hanging="361"/>
        <w:rPr>
          <w:sz w:val="20"/>
        </w:rPr>
      </w:pPr>
      <w:r>
        <w:rPr>
          <w:sz w:val="20"/>
        </w:rPr>
        <w:t>Juridicum</w:t>
      </w:r>
    </w:p>
    <w:p w14:paraId="509A82E6" w14:textId="2F771593" w:rsidR="004A28EB" w:rsidRDefault="00DB0D29">
      <w:pPr>
        <w:pStyle w:val="Listenabsatz"/>
        <w:numPr>
          <w:ilvl w:val="1"/>
          <w:numId w:val="25"/>
        </w:numPr>
        <w:tabs>
          <w:tab w:val="left" w:pos="1257"/>
        </w:tabs>
        <w:spacing w:before="38"/>
        <w:ind w:hanging="361"/>
        <w:rPr>
          <w:sz w:val="20"/>
        </w:rPr>
      </w:pPr>
      <w:r>
        <w:rPr>
          <w:sz w:val="20"/>
        </w:rPr>
        <w:t>Klassische</w:t>
      </w:r>
      <w:r>
        <w:rPr>
          <w:spacing w:val="-5"/>
          <w:sz w:val="20"/>
        </w:rPr>
        <w:t xml:space="preserve"> </w:t>
      </w:r>
      <w:r>
        <w:rPr>
          <w:sz w:val="20"/>
        </w:rPr>
        <w:t>Philologie</w:t>
      </w:r>
      <w:r w:rsidR="00E472F1">
        <w:rPr>
          <w:rStyle w:val="Funotenzeichen"/>
          <w:sz w:val="20"/>
        </w:rPr>
        <w:footnoteReference w:id="1"/>
      </w:r>
    </w:p>
    <w:p w14:paraId="529C9B0E" w14:textId="77777777" w:rsidR="004A28EB" w:rsidRDefault="00DB0D29">
      <w:pPr>
        <w:pStyle w:val="Listenabsatz"/>
        <w:numPr>
          <w:ilvl w:val="1"/>
          <w:numId w:val="25"/>
        </w:numPr>
        <w:tabs>
          <w:tab w:val="left" w:pos="1257"/>
        </w:tabs>
        <w:spacing w:before="35"/>
        <w:ind w:hanging="361"/>
        <w:rPr>
          <w:sz w:val="20"/>
        </w:rPr>
      </w:pPr>
      <w:r>
        <w:rPr>
          <w:sz w:val="20"/>
        </w:rPr>
        <w:t>Kommunikationswissenschaft</w:t>
      </w:r>
    </w:p>
    <w:p w14:paraId="5CF53855" w14:textId="77777777" w:rsidR="004A28EB" w:rsidRDefault="00DB0D29">
      <w:pPr>
        <w:pStyle w:val="Listenabsatz"/>
        <w:numPr>
          <w:ilvl w:val="1"/>
          <w:numId w:val="25"/>
        </w:numPr>
        <w:tabs>
          <w:tab w:val="left" w:pos="1257"/>
        </w:tabs>
        <w:spacing w:before="38"/>
        <w:ind w:hanging="361"/>
        <w:rPr>
          <w:sz w:val="20"/>
        </w:rPr>
      </w:pPr>
      <w:r>
        <w:rPr>
          <w:sz w:val="20"/>
        </w:rPr>
        <w:t>Kunstgeschichte</w:t>
      </w:r>
    </w:p>
    <w:p w14:paraId="467F0353" w14:textId="77777777" w:rsidR="004A28EB" w:rsidRDefault="00DB0D29">
      <w:pPr>
        <w:pStyle w:val="Listenabsatz"/>
        <w:numPr>
          <w:ilvl w:val="1"/>
          <w:numId w:val="25"/>
        </w:numPr>
        <w:tabs>
          <w:tab w:val="left" w:pos="1257"/>
        </w:tabs>
        <w:spacing w:before="35"/>
        <w:ind w:hanging="361"/>
        <w:rPr>
          <w:sz w:val="20"/>
        </w:rPr>
      </w:pPr>
      <w:r>
        <w:rPr>
          <w:sz w:val="20"/>
        </w:rPr>
        <w:t>Lehramt</w:t>
      </w:r>
    </w:p>
    <w:p w14:paraId="11AF56F4" w14:textId="77777777" w:rsidR="004A28EB" w:rsidRDefault="00DB0D29">
      <w:pPr>
        <w:pStyle w:val="Listenabsatz"/>
        <w:numPr>
          <w:ilvl w:val="1"/>
          <w:numId w:val="25"/>
        </w:numPr>
        <w:tabs>
          <w:tab w:val="left" w:pos="1257"/>
        </w:tabs>
        <w:spacing w:before="38"/>
        <w:ind w:hanging="361"/>
        <w:rPr>
          <w:sz w:val="20"/>
        </w:rPr>
      </w:pPr>
      <w:r>
        <w:rPr>
          <w:sz w:val="20"/>
        </w:rPr>
        <w:t>Linguistik</w:t>
      </w:r>
    </w:p>
    <w:p w14:paraId="0EA79347" w14:textId="77777777" w:rsidR="004A28EB" w:rsidRDefault="00DB0D29">
      <w:pPr>
        <w:pStyle w:val="Listenabsatz"/>
        <w:numPr>
          <w:ilvl w:val="1"/>
          <w:numId w:val="25"/>
        </w:numPr>
        <w:tabs>
          <w:tab w:val="left" w:pos="1257"/>
        </w:tabs>
        <w:spacing w:before="35"/>
        <w:ind w:hanging="361"/>
        <w:rPr>
          <w:sz w:val="20"/>
        </w:rPr>
      </w:pPr>
      <w:r>
        <w:rPr>
          <w:sz w:val="20"/>
        </w:rPr>
        <w:t>Mathematik</w:t>
      </w:r>
    </w:p>
    <w:p w14:paraId="4DC9CCF4" w14:textId="77777777" w:rsidR="004A28EB" w:rsidRDefault="00DB0D29">
      <w:pPr>
        <w:pStyle w:val="Listenabsatz"/>
        <w:numPr>
          <w:ilvl w:val="1"/>
          <w:numId w:val="25"/>
        </w:numPr>
        <w:tabs>
          <w:tab w:val="left" w:pos="1257"/>
        </w:tabs>
        <w:spacing w:before="35"/>
        <w:ind w:hanging="361"/>
        <w:rPr>
          <w:sz w:val="20"/>
        </w:rPr>
      </w:pPr>
      <w:r>
        <w:rPr>
          <w:sz w:val="20"/>
        </w:rPr>
        <w:t>Molekulare</w:t>
      </w:r>
      <w:r>
        <w:rPr>
          <w:spacing w:val="-5"/>
          <w:sz w:val="20"/>
        </w:rPr>
        <w:t xml:space="preserve"> </w:t>
      </w:r>
      <w:r>
        <w:rPr>
          <w:sz w:val="20"/>
        </w:rPr>
        <w:t>Biologie</w:t>
      </w:r>
    </w:p>
    <w:p w14:paraId="51C89564" w14:textId="77777777" w:rsidR="004A28EB" w:rsidRDefault="00DB0D29">
      <w:pPr>
        <w:pStyle w:val="Listenabsatz"/>
        <w:numPr>
          <w:ilvl w:val="1"/>
          <w:numId w:val="25"/>
        </w:numPr>
        <w:tabs>
          <w:tab w:val="left" w:pos="1257"/>
        </w:tabs>
        <w:spacing w:before="38"/>
        <w:ind w:hanging="361"/>
        <w:rPr>
          <w:sz w:val="20"/>
        </w:rPr>
      </w:pPr>
      <w:r>
        <w:rPr>
          <w:sz w:val="20"/>
        </w:rPr>
        <w:t>Musik- und</w:t>
      </w:r>
      <w:r>
        <w:rPr>
          <w:spacing w:val="-1"/>
          <w:sz w:val="20"/>
        </w:rPr>
        <w:t xml:space="preserve"> </w:t>
      </w:r>
      <w:r>
        <w:rPr>
          <w:sz w:val="20"/>
        </w:rPr>
        <w:t>Tanzwissenschaft</w:t>
      </w:r>
    </w:p>
    <w:p w14:paraId="1717F49F" w14:textId="77777777" w:rsidR="004A28EB" w:rsidRDefault="00DB0D29">
      <w:pPr>
        <w:pStyle w:val="Listenabsatz"/>
        <w:numPr>
          <w:ilvl w:val="1"/>
          <w:numId w:val="25"/>
        </w:numPr>
        <w:tabs>
          <w:tab w:val="left" w:pos="1257"/>
        </w:tabs>
        <w:spacing w:before="36"/>
        <w:ind w:hanging="361"/>
        <w:rPr>
          <w:sz w:val="20"/>
        </w:rPr>
      </w:pPr>
      <w:r>
        <w:rPr>
          <w:sz w:val="20"/>
        </w:rPr>
        <w:t>Pädagogik/Erziehungswissenschaft</w:t>
      </w:r>
    </w:p>
    <w:p w14:paraId="0D1042B2" w14:textId="4FC24CBC" w:rsidR="004A28EB" w:rsidRDefault="00DB0D29">
      <w:pPr>
        <w:pStyle w:val="Listenabsatz"/>
        <w:numPr>
          <w:ilvl w:val="1"/>
          <w:numId w:val="25"/>
        </w:numPr>
        <w:tabs>
          <w:tab w:val="left" w:pos="1257"/>
        </w:tabs>
        <w:spacing w:before="38"/>
        <w:ind w:hanging="361"/>
        <w:rPr>
          <w:sz w:val="20"/>
        </w:rPr>
      </w:pPr>
      <w:r>
        <w:rPr>
          <w:sz w:val="20"/>
        </w:rPr>
        <w:t>Philosophie</w:t>
      </w:r>
    </w:p>
    <w:p w14:paraId="6C06AA9A" w14:textId="5C17D457" w:rsidR="00E472F1" w:rsidRPr="00CF792C" w:rsidRDefault="00E472F1" w:rsidP="00E472F1">
      <w:pPr>
        <w:pStyle w:val="Listenabsatz"/>
        <w:numPr>
          <w:ilvl w:val="1"/>
          <w:numId w:val="25"/>
        </w:numPr>
        <w:tabs>
          <w:tab w:val="left" w:pos="1257"/>
        </w:tabs>
        <w:spacing w:before="38"/>
        <w:rPr>
          <w:sz w:val="20"/>
        </w:rPr>
      </w:pPr>
      <w:r w:rsidRPr="00CF792C">
        <w:rPr>
          <w:sz w:val="20"/>
        </w:rPr>
        <w:t xml:space="preserve">Philosophie-Politik-Ökonomie (PPÖ) </w:t>
      </w:r>
    </w:p>
    <w:p w14:paraId="43DB4C5A" w14:textId="77777777" w:rsidR="004A28EB" w:rsidRDefault="00DB0D29">
      <w:pPr>
        <w:pStyle w:val="Listenabsatz"/>
        <w:numPr>
          <w:ilvl w:val="1"/>
          <w:numId w:val="25"/>
        </w:numPr>
        <w:tabs>
          <w:tab w:val="left" w:pos="1257"/>
        </w:tabs>
        <w:spacing w:before="35"/>
        <w:ind w:hanging="361"/>
        <w:rPr>
          <w:sz w:val="20"/>
        </w:rPr>
      </w:pPr>
      <w:r>
        <w:rPr>
          <w:sz w:val="20"/>
        </w:rPr>
        <w:t>Politikwissenschaft</w:t>
      </w:r>
    </w:p>
    <w:p w14:paraId="4F0D008C" w14:textId="77777777" w:rsidR="004A28EB" w:rsidRDefault="00DB0D29">
      <w:pPr>
        <w:pStyle w:val="Listenabsatz"/>
        <w:numPr>
          <w:ilvl w:val="1"/>
          <w:numId w:val="25"/>
        </w:numPr>
        <w:tabs>
          <w:tab w:val="left" w:pos="1257"/>
        </w:tabs>
        <w:spacing w:before="38"/>
        <w:ind w:hanging="361"/>
        <w:rPr>
          <w:sz w:val="20"/>
        </w:rPr>
      </w:pPr>
      <w:r>
        <w:rPr>
          <w:sz w:val="20"/>
        </w:rPr>
        <w:t>Psychologie</w:t>
      </w:r>
    </w:p>
    <w:p w14:paraId="40DACB42" w14:textId="77777777" w:rsidR="004A28EB" w:rsidRDefault="00DB0D29">
      <w:pPr>
        <w:pStyle w:val="Listenabsatz"/>
        <w:numPr>
          <w:ilvl w:val="1"/>
          <w:numId w:val="25"/>
        </w:numPr>
        <w:tabs>
          <w:tab w:val="left" w:pos="1257"/>
        </w:tabs>
        <w:spacing w:before="35"/>
        <w:ind w:hanging="361"/>
        <w:rPr>
          <w:sz w:val="20"/>
        </w:rPr>
      </w:pPr>
      <w:r>
        <w:rPr>
          <w:sz w:val="20"/>
        </w:rPr>
        <w:t>Romanistik</w:t>
      </w:r>
    </w:p>
    <w:p w14:paraId="24B478FF" w14:textId="77777777" w:rsidR="004A28EB" w:rsidRDefault="00DB0D29">
      <w:pPr>
        <w:pStyle w:val="Listenabsatz"/>
        <w:numPr>
          <w:ilvl w:val="1"/>
          <w:numId w:val="25"/>
        </w:numPr>
        <w:tabs>
          <w:tab w:val="left" w:pos="1257"/>
        </w:tabs>
        <w:spacing w:before="38"/>
        <w:ind w:hanging="361"/>
        <w:rPr>
          <w:sz w:val="20"/>
        </w:rPr>
      </w:pPr>
      <w:r>
        <w:rPr>
          <w:sz w:val="20"/>
        </w:rPr>
        <w:t>Slawistik</w:t>
      </w:r>
    </w:p>
    <w:p w14:paraId="3A929632" w14:textId="77777777" w:rsidR="004A28EB" w:rsidRDefault="00DB0D29">
      <w:pPr>
        <w:pStyle w:val="Listenabsatz"/>
        <w:numPr>
          <w:ilvl w:val="1"/>
          <w:numId w:val="25"/>
        </w:numPr>
        <w:tabs>
          <w:tab w:val="left" w:pos="1257"/>
        </w:tabs>
        <w:spacing w:before="35"/>
        <w:ind w:hanging="361"/>
        <w:rPr>
          <w:sz w:val="20"/>
        </w:rPr>
      </w:pPr>
      <w:r>
        <w:rPr>
          <w:sz w:val="20"/>
        </w:rPr>
        <w:t>Soziologie</w:t>
      </w:r>
    </w:p>
    <w:p w14:paraId="2498C18D" w14:textId="77777777" w:rsidR="004A28EB" w:rsidRDefault="00DB0D29">
      <w:pPr>
        <w:pStyle w:val="Listenabsatz"/>
        <w:numPr>
          <w:ilvl w:val="1"/>
          <w:numId w:val="25"/>
        </w:numPr>
        <w:tabs>
          <w:tab w:val="left" w:pos="1257"/>
        </w:tabs>
        <w:spacing w:before="38"/>
        <w:ind w:hanging="361"/>
        <w:rPr>
          <w:sz w:val="20"/>
        </w:rPr>
      </w:pPr>
      <w:r>
        <w:rPr>
          <w:sz w:val="20"/>
        </w:rPr>
        <w:t>Sportwissenschaft</w:t>
      </w:r>
    </w:p>
    <w:p w14:paraId="1345F958" w14:textId="77777777" w:rsidR="004A28EB" w:rsidRDefault="00DB0D29">
      <w:pPr>
        <w:pStyle w:val="Listenabsatz"/>
        <w:numPr>
          <w:ilvl w:val="1"/>
          <w:numId w:val="25"/>
        </w:numPr>
        <w:tabs>
          <w:tab w:val="left" w:pos="1257"/>
        </w:tabs>
        <w:spacing w:before="35"/>
        <w:ind w:hanging="361"/>
        <w:rPr>
          <w:sz w:val="20"/>
        </w:rPr>
      </w:pPr>
      <w:r>
        <w:rPr>
          <w:sz w:val="20"/>
        </w:rPr>
        <w:t>Theologie</w:t>
      </w:r>
    </w:p>
    <w:p w14:paraId="7E7B6481" w14:textId="77777777" w:rsidR="004A28EB" w:rsidRDefault="004A28EB">
      <w:pPr>
        <w:pStyle w:val="Textkrper"/>
        <w:spacing w:before="6"/>
        <w:ind w:left="0"/>
        <w:rPr>
          <w:sz w:val="19"/>
        </w:rPr>
      </w:pPr>
    </w:p>
    <w:p w14:paraId="5ECBAA43" w14:textId="77777777" w:rsidR="004A28EB" w:rsidRDefault="00DB0D29">
      <w:pPr>
        <w:pStyle w:val="Listenabsatz"/>
        <w:numPr>
          <w:ilvl w:val="0"/>
          <w:numId w:val="25"/>
        </w:numPr>
        <w:tabs>
          <w:tab w:val="left" w:pos="825"/>
        </w:tabs>
        <w:ind w:left="824" w:hanging="289"/>
        <w:rPr>
          <w:sz w:val="20"/>
        </w:rPr>
      </w:pPr>
      <w:r>
        <w:rPr>
          <w:sz w:val="20"/>
        </w:rPr>
        <w:t>die</w:t>
      </w:r>
      <w:r>
        <w:rPr>
          <w:spacing w:val="-5"/>
          <w:sz w:val="20"/>
        </w:rPr>
        <w:t xml:space="preserve"> </w:t>
      </w:r>
      <w:r>
        <w:rPr>
          <w:sz w:val="20"/>
        </w:rPr>
        <w:t>Wahlkommission</w:t>
      </w:r>
    </w:p>
    <w:p w14:paraId="464FC0DA" w14:textId="77777777" w:rsidR="004A28EB" w:rsidRDefault="004A28EB">
      <w:pPr>
        <w:pStyle w:val="Textkrper"/>
        <w:spacing w:before="6"/>
        <w:ind w:left="0"/>
        <w:rPr>
          <w:sz w:val="19"/>
        </w:rPr>
      </w:pPr>
    </w:p>
    <w:p w14:paraId="7CA65657" w14:textId="77777777" w:rsidR="004A28EB" w:rsidRDefault="00DB0D29">
      <w:pPr>
        <w:pStyle w:val="Listenabsatz"/>
        <w:numPr>
          <w:ilvl w:val="0"/>
          <w:numId w:val="26"/>
        </w:numPr>
        <w:tabs>
          <w:tab w:val="left" w:pos="933"/>
        </w:tabs>
        <w:spacing w:line="276" w:lineRule="auto"/>
        <w:ind w:right="772" w:firstLine="0"/>
        <w:rPr>
          <w:sz w:val="20"/>
        </w:rPr>
      </w:pPr>
      <w:r>
        <w:rPr>
          <w:sz w:val="20"/>
        </w:rPr>
        <w:t xml:space="preserve">Die Zuordnung jeder Studienvertretung zu den Organen gemäß § 1 Abs 1 </w:t>
      </w:r>
      <w:proofErr w:type="spellStart"/>
      <w:r>
        <w:rPr>
          <w:sz w:val="20"/>
        </w:rPr>
        <w:t>lit</w:t>
      </w:r>
      <w:proofErr w:type="spellEnd"/>
      <w:r>
        <w:rPr>
          <w:sz w:val="20"/>
        </w:rPr>
        <w:t xml:space="preserve"> b ist in Anhang A</w:t>
      </w:r>
      <w:r>
        <w:rPr>
          <w:spacing w:val="-4"/>
          <w:sz w:val="20"/>
        </w:rPr>
        <w:t xml:space="preserve"> </w:t>
      </w:r>
      <w:r>
        <w:rPr>
          <w:sz w:val="20"/>
        </w:rPr>
        <w:t>festzuhalten.</w:t>
      </w:r>
    </w:p>
    <w:p w14:paraId="144B3E12" w14:textId="77777777" w:rsidR="004A28EB" w:rsidRDefault="004A28EB">
      <w:pPr>
        <w:spacing w:line="276" w:lineRule="auto"/>
        <w:rPr>
          <w:sz w:val="20"/>
        </w:rPr>
        <w:sectPr w:rsidR="004A28EB">
          <w:pgSz w:w="11920" w:h="16850"/>
          <w:pgMar w:top="1320" w:right="880" w:bottom="280" w:left="880" w:header="720" w:footer="720" w:gutter="0"/>
          <w:cols w:space="720"/>
        </w:sectPr>
      </w:pPr>
    </w:p>
    <w:p w14:paraId="2598F2C3" w14:textId="77777777" w:rsidR="004A28EB" w:rsidRDefault="00DB0D29">
      <w:pPr>
        <w:pStyle w:val="Textkrper"/>
        <w:spacing w:before="79" w:line="276" w:lineRule="auto"/>
        <w:ind w:right="537"/>
        <w:jc w:val="both"/>
      </w:pPr>
      <w:r>
        <w:lastRenderedPageBreak/>
        <w:t xml:space="preserve">(2a) Werden an der Universität neue Studien eingerichtet, die nicht eindeutig einer Studienvertretung gemäß Abs 1 </w:t>
      </w:r>
      <w:proofErr w:type="spellStart"/>
      <w:r>
        <w:t>lit</w:t>
      </w:r>
      <w:proofErr w:type="spellEnd"/>
      <w:r>
        <w:t xml:space="preserve"> c zuordenbar sind, so hat die Universitätsvertretung unverzüglich einer Studienvertretung per Beschluss die Vertretung der Studierenden dieses Studiums bis zur Einrichtung eines eigenen Vertretungsorgans gemäß Abs 1 </w:t>
      </w:r>
      <w:proofErr w:type="spellStart"/>
      <w:r>
        <w:t>lit</w:t>
      </w:r>
      <w:proofErr w:type="spellEnd"/>
      <w:r>
        <w:t xml:space="preserve"> c zu übertragen. Auch diese Zuordnungen sind in Anhang A festzuhalten und entsprechend als interimistische Übertragung zu</w:t>
      </w:r>
      <w:r>
        <w:rPr>
          <w:spacing w:val="-6"/>
        </w:rPr>
        <w:t xml:space="preserve"> </w:t>
      </w:r>
      <w:r>
        <w:t>kennzeichnen.</w:t>
      </w:r>
    </w:p>
    <w:p w14:paraId="77A5DB7C" w14:textId="77777777" w:rsidR="004A28EB" w:rsidRDefault="00DB0D29">
      <w:pPr>
        <w:pStyle w:val="Textkrper"/>
        <w:spacing w:before="202" w:line="276" w:lineRule="auto"/>
        <w:ind w:right="536"/>
        <w:jc w:val="both"/>
      </w:pPr>
      <w:r>
        <w:t>(2b) Die jeweils aktuell gültige Beschlussfassung über die Gewährung pauschalierter Aufwandsentschädigungen ist im Anhang B der Satzung festzuhalten. Eine Änderung von Anhang B entspricht nicht einer Änderung der Satzung.</w:t>
      </w:r>
    </w:p>
    <w:p w14:paraId="30E20A2D" w14:textId="77777777" w:rsidR="004A28EB" w:rsidRDefault="00DB0D29">
      <w:pPr>
        <w:pStyle w:val="Listenabsatz"/>
        <w:numPr>
          <w:ilvl w:val="0"/>
          <w:numId w:val="26"/>
        </w:numPr>
        <w:tabs>
          <w:tab w:val="left" w:pos="945"/>
        </w:tabs>
        <w:spacing w:before="198" w:line="278" w:lineRule="auto"/>
        <w:ind w:right="537" w:firstLine="0"/>
        <w:jc w:val="both"/>
        <w:rPr>
          <w:sz w:val="20"/>
        </w:rPr>
      </w:pPr>
      <w:r>
        <w:rPr>
          <w:sz w:val="20"/>
        </w:rPr>
        <w:t>Diese Satzung gilt für alle Organe der Hochschülerinnen- und Hochschülerschaft an der Universität Salzburg mit Ausnahme der</w:t>
      </w:r>
      <w:r>
        <w:rPr>
          <w:spacing w:val="-9"/>
          <w:sz w:val="20"/>
        </w:rPr>
        <w:t xml:space="preserve"> </w:t>
      </w:r>
      <w:r>
        <w:rPr>
          <w:sz w:val="20"/>
        </w:rPr>
        <w:t>Wahlkommission.</w:t>
      </w:r>
    </w:p>
    <w:p w14:paraId="6AAD2A00" w14:textId="77777777" w:rsidR="004A28EB" w:rsidRDefault="00DB0D29">
      <w:pPr>
        <w:pStyle w:val="Listenabsatz"/>
        <w:numPr>
          <w:ilvl w:val="0"/>
          <w:numId w:val="26"/>
        </w:numPr>
        <w:tabs>
          <w:tab w:val="left" w:pos="986"/>
        </w:tabs>
        <w:spacing w:before="198" w:line="276" w:lineRule="auto"/>
        <w:ind w:right="537" w:firstLine="0"/>
        <w:jc w:val="both"/>
        <w:rPr>
          <w:sz w:val="20"/>
        </w:rPr>
      </w:pPr>
      <w:r>
        <w:rPr>
          <w:sz w:val="20"/>
        </w:rPr>
        <w:t xml:space="preserve">Die Entsendung von Studierenden in Organe gemäß § 1 Abs 1 </w:t>
      </w:r>
      <w:proofErr w:type="spellStart"/>
      <w:r>
        <w:rPr>
          <w:sz w:val="20"/>
        </w:rPr>
        <w:t>lit</w:t>
      </w:r>
      <w:proofErr w:type="spellEnd"/>
      <w:r>
        <w:rPr>
          <w:sz w:val="20"/>
        </w:rPr>
        <w:t xml:space="preserve"> b hat </w:t>
      </w:r>
      <w:proofErr w:type="gramStart"/>
      <w:r>
        <w:rPr>
          <w:sz w:val="20"/>
        </w:rPr>
        <w:t>nach folgenden</w:t>
      </w:r>
      <w:proofErr w:type="gramEnd"/>
      <w:r>
        <w:rPr>
          <w:sz w:val="20"/>
        </w:rPr>
        <w:t xml:space="preserve"> Kriterien zu</w:t>
      </w:r>
      <w:r>
        <w:rPr>
          <w:spacing w:val="1"/>
          <w:sz w:val="20"/>
        </w:rPr>
        <w:t xml:space="preserve"> </w:t>
      </w:r>
      <w:r>
        <w:rPr>
          <w:sz w:val="20"/>
        </w:rPr>
        <w:t>erfolgen:</w:t>
      </w:r>
    </w:p>
    <w:p w14:paraId="1031310C" w14:textId="77777777" w:rsidR="004A28EB" w:rsidRDefault="00DB0D29">
      <w:pPr>
        <w:pStyle w:val="Listenabsatz"/>
        <w:numPr>
          <w:ilvl w:val="1"/>
          <w:numId w:val="26"/>
        </w:numPr>
        <w:tabs>
          <w:tab w:val="left" w:pos="1605"/>
        </w:tabs>
        <w:spacing w:before="199" w:line="276" w:lineRule="auto"/>
        <w:ind w:right="1442"/>
        <w:rPr>
          <w:sz w:val="20"/>
        </w:rPr>
      </w:pPr>
      <w:r>
        <w:rPr>
          <w:sz w:val="20"/>
        </w:rPr>
        <w:t xml:space="preserve">Die Hauptmitglieder der Organe gemäß § 1 Abs 1 </w:t>
      </w:r>
      <w:proofErr w:type="spellStart"/>
      <w:r>
        <w:rPr>
          <w:sz w:val="20"/>
        </w:rPr>
        <w:t>lit</w:t>
      </w:r>
      <w:proofErr w:type="spellEnd"/>
      <w:r>
        <w:rPr>
          <w:sz w:val="20"/>
        </w:rPr>
        <w:t xml:space="preserve"> b werden von</w:t>
      </w:r>
      <w:r>
        <w:rPr>
          <w:spacing w:val="-56"/>
          <w:sz w:val="20"/>
        </w:rPr>
        <w:t xml:space="preserve"> </w:t>
      </w:r>
      <w:r>
        <w:rPr>
          <w:sz w:val="20"/>
        </w:rPr>
        <w:t>den Studienvertretungen gemäß ihrer Zugehörigkeit gemäß Anhang A per Beschluss</w:t>
      </w:r>
      <w:r>
        <w:rPr>
          <w:spacing w:val="-3"/>
          <w:sz w:val="20"/>
        </w:rPr>
        <w:t xml:space="preserve"> </w:t>
      </w:r>
      <w:r>
        <w:rPr>
          <w:sz w:val="20"/>
        </w:rPr>
        <w:t>entsendet.</w:t>
      </w:r>
    </w:p>
    <w:p w14:paraId="4A33542E" w14:textId="77777777" w:rsidR="004A28EB" w:rsidRDefault="00DB0D29">
      <w:pPr>
        <w:pStyle w:val="Listenabsatz"/>
        <w:numPr>
          <w:ilvl w:val="1"/>
          <w:numId w:val="26"/>
        </w:numPr>
        <w:tabs>
          <w:tab w:val="left" w:pos="1605"/>
        </w:tabs>
        <w:spacing w:line="278" w:lineRule="auto"/>
        <w:ind w:right="758"/>
        <w:rPr>
          <w:sz w:val="20"/>
        </w:rPr>
      </w:pPr>
      <w:r>
        <w:rPr>
          <w:sz w:val="20"/>
        </w:rPr>
        <w:t>Die Studienvertretungen dürfen nur jene Studierenden entsenden, welche</w:t>
      </w:r>
      <w:r>
        <w:rPr>
          <w:spacing w:val="-58"/>
          <w:sz w:val="20"/>
        </w:rPr>
        <w:t xml:space="preserve"> </w:t>
      </w:r>
      <w:r>
        <w:rPr>
          <w:sz w:val="20"/>
        </w:rPr>
        <w:t>sie aufgrund der Zuordnung gemäß § 1 des Anhangs A</w:t>
      </w:r>
      <w:r>
        <w:rPr>
          <w:spacing w:val="-14"/>
          <w:sz w:val="20"/>
        </w:rPr>
        <w:t xml:space="preserve"> </w:t>
      </w:r>
      <w:r>
        <w:rPr>
          <w:sz w:val="20"/>
        </w:rPr>
        <w:t>vertreten.</w:t>
      </w:r>
    </w:p>
    <w:p w14:paraId="2E3132BE" w14:textId="77777777" w:rsidR="004A28EB" w:rsidRDefault="00DB0D29">
      <w:pPr>
        <w:pStyle w:val="Listenabsatz"/>
        <w:numPr>
          <w:ilvl w:val="1"/>
          <w:numId w:val="26"/>
        </w:numPr>
        <w:tabs>
          <w:tab w:val="left" w:pos="1605"/>
        </w:tabs>
        <w:spacing w:line="276" w:lineRule="auto"/>
        <w:ind w:right="835"/>
        <w:rPr>
          <w:sz w:val="20"/>
        </w:rPr>
      </w:pPr>
      <w:r>
        <w:rPr>
          <w:sz w:val="20"/>
        </w:rPr>
        <w:t xml:space="preserve">Die Anzahl der von einer Studienvertretung </w:t>
      </w:r>
      <w:proofErr w:type="gramStart"/>
      <w:r>
        <w:rPr>
          <w:sz w:val="20"/>
        </w:rPr>
        <w:t>zu entsendenden Mitglieder</w:t>
      </w:r>
      <w:proofErr w:type="gramEnd"/>
      <w:r>
        <w:rPr>
          <w:spacing w:val="-55"/>
          <w:sz w:val="20"/>
        </w:rPr>
        <w:t xml:space="preserve"> </w:t>
      </w:r>
      <w:r>
        <w:rPr>
          <w:sz w:val="20"/>
        </w:rPr>
        <w:t>wird nach dem Sainte-</w:t>
      </w:r>
      <w:proofErr w:type="spellStart"/>
      <w:r>
        <w:rPr>
          <w:sz w:val="20"/>
        </w:rPr>
        <w:t>Laguë</w:t>
      </w:r>
      <w:proofErr w:type="spellEnd"/>
      <w:r>
        <w:rPr>
          <w:sz w:val="20"/>
        </w:rPr>
        <w:t xml:space="preserve">-Verfahren entsprechend der Anzahl der wahlberechtigten Personen für die jeweilige Studienvertretung gemäß § 47 HSG 2014 ermittelt. Die oder der Vorsitzende der Universitätsvertretung hat den gewählten Mandatarinnen und Mandataren der Studienvertretungen unverzüglich nach der Wahl mitzuteilen, ob und wie viele Mitglieder in </w:t>
      </w:r>
      <w:r>
        <w:rPr>
          <w:spacing w:val="2"/>
          <w:sz w:val="20"/>
        </w:rPr>
        <w:t xml:space="preserve">das </w:t>
      </w:r>
      <w:r>
        <w:rPr>
          <w:sz w:val="20"/>
        </w:rPr>
        <w:t xml:space="preserve">betreffende Organ gemäß § 1 Abs 1 </w:t>
      </w:r>
      <w:proofErr w:type="spellStart"/>
      <w:r>
        <w:rPr>
          <w:sz w:val="20"/>
        </w:rPr>
        <w:t>lit</w:t>
      </w:r>
      <w:proofErr w:type="spellEnd"/>
      <w:r>
        <w:rPr>
          <w:sz w:val="20"/>
        </w:rPr>
        <w:t xml:space="preserve"> b zu entsenden sind. Endet die Funktionsperiode der StV gemäß § 19(4) HSG 2014 vorzeitig, so geht das Entsenderecht auf die nach dem Saint-</w:t>
      </w:r>
      <w:proofErr w:type="spellStart"/>
      <w:r>
        <w:rPr>
          <w:sz w:val="20"/>
        </w:rPr>
        <w:t>Lague</w:t>
      </w:r>
      <w:proofErr w:type="spellEnd"/>
      <w:r>
        <w:rPr>
          <w:sz w:val="20"/>
        </w:rPr>
        <w:t>-Verfahren als nächstes kommende Studienvertretung</w:t>
      </w:r>
      <w:r>
        <w:rPr>
          <w:spacing w:val="-3"/>
          <w:sz w:val="20"/>
        </w:rPr>
        <w:t xml:space="preserve"> </w:t>
      </w:r>
      <w:r>
        <w:rPr>
          <w:sz w:val="20"/>
        </w:rPr>
        <w:t>über.</w:t>
      </w:r>
    </w:p>
    <w:p w14:paraId="3074682F" w14:textId="77777777" w:rsidR="004A28EB" w:rsidRDefault="00DB0D29">
      <w:pPr>
        <w:pStyle w:val="Listenabsatz"/>
        <w:numPr>
          <w:ilvl w:val="1"/>
          <w:numId w:val="26"/>
        </w:numPr>
        <w:tabs>
          <w:tab w:val="left" w:pos="1605"/>
        </w:tabs>
        <w:spacing w:line="276" w:lineRule="auto"/>
        <w:ind w:right="949"/>
        <w:rPr>
          <w:sz w:val="20"/>
        </w:rPr>
      </w:pPr>
      <w:r>
        <w:rPr>
          <w:sz w:val="20"/>
        </w:rPr>
        <w:t>Die Studienvertretungen sind berechtigt, im Rahmen ihrer</w:t>
      </w:r>
      <w:r>
        <w:rPr>
          <w:spacing w:val="-53"/>
          <w:sz w:val="20"/>
        </w:rPr>
        <w:t xml:space="preserve"> </w:t>
      </w:r>
      <w:r>
        <w:rPr>
          <w:sz w:val="20"/>
        </w:rPr>
        <w:t>konstituierenden Sitzung die Entsendung von Vertreterinnen und Vertretern gemäß Z 3 vorzunehmen.</w:t>
      </w:r>
    </w:p>
    <w:p w14:paraId="7CCD9FA6" w14:textId="77777777" w:rsidR="004A28EB" w:rsidRDefault="00DB0D29">
      <w:pPr>
        <w:pStyle w:val="Listenabsatz"/>
        <w:numPr>
          <w:ilvl w:val="1"/>
          <w:numId w:val="26"/>
        </w:numPr>
        <w:tabs>
          <w:tab w:val="left" w:pos="1605"/>
        </w:tabs>
        <w:spacing w:line="278" w:lineRule="auto"/>
        <w:ind w:right="583"/>
        <w:rPr>
          <w:sz w:val="20"/>
        </w:rPr>
      </w:pPr>
      <w:r>
        <w:rPr>
          <w:sz w:val="20"/>
        </w:rPr>
        <w:t>Eine Abberufung eines Mitgliedes durch die entsendende Studienvertretung</w:t>
      </w:r>
      <w:r>
        <w:rPr>
          <w:spacing w:val="-57"/>
          <w:sz w:val="20"/>
        </w:rPr>
        <w:t xml:space="preserve"> </w:t>
      </w:r>
      <w:r>
        <w:rPr>
          <w:sz w:val="20"/>
        </w:rPr>
        <w:t>vor Ablauf der Funktionsperiode ist mit Zweidrittelmehrheit</w:t>
      </w:r>
      <w:r>
        <w:rPr>
          <w:spacing w:val="-16"/>
          <w:sz w:val="20"/>
        </w:rPr>
        <w:t xml:space="preserve"> </w:t>
      </w:r>
      <w:r>
        <w:rPr>
          <w:sz w:val="20"/>
        </w:rPr>
        <w:t>möglich.</w:t>
      </w:r>
    </w:p>
    <w:p w14:paraId="77729591" w14:textId="77777777" w:rsidR="004A28EB" w:rsidRDefault="00DB0D29">
      <w:pPr>
        <w:pStyle w:val="Listenabsatz"/>
        <w:numPr>
          <w:ilvl w:val="0"/>
          <w:numId w:val="26"/>
        </w:numPr>
        <w:tabs>
          <w:tab w:val="left" w:pos="938"/>
        </w:tabs>
        <w:spacing w:before="190" w:line="276" w:lineRule="auto"/>
        <w:ind w:right="527" w:firstLine="0"/>
        <w:jc w:val="both"/>
        <w:rPr>
          <w:sz w:val="20"/>
        </w:rPr>
      </w:pPr>
      <w:r>
        <w:rPr>
          <w:sz w:val="20"/>
        </w:rPr>
        <w:t xml:space="preserve">Die Funktionsperiode der Organe gemäß § 1 Abs 1 </w:t>
      </w:r>
      <w:proofErr w:type="spellStart"/>
      <w:r>
        <w:rPr>
          <w:sz w:val="20"/>
        </w:rPr>
        <w:t>lit</w:t>
      </w:r>
      <w:proofErr w:type="spellEnd"/>
      <w:r>
        <w:rPr>
          <w:sz w:val="20"/>
        </w:rPr>
        <w:t xml:space="preserve"> a bis c der Hochschülerinnen- und Hochschülerschaft an der Universität Salzburg beginnt mit dem 1. Juli des jeweiligen Wahljahres und endet zwei Jahre danach mit dem 30.</w:t>
      </w:r>
      <w:r>
        <w:rPr>
          <w:spacing w:val="-11"/>
          <w:sz w:val="20"/>
        </w:rPr>
        <w:t xml:space="preserve"> </w:t>
      </w:r>
      <w:r>
        <w:rPr>
          <w:sz w:val="20"/>
        </w:rPr>
        <w:t>Juni.</w:t>
      </w:r>
    </w:p>
    <w:p w14:paraId="01E0DC08" w14:textId="77777777" w:rsidR="004A28EB" w:rsidRDefault="00DB0D29">
      <w:pPr>
        <w:pStyle w:val="Listenabsatz"/>
        <w:numPr>
          <w:ilvl w:val="0"/>
          <w:numId w:val="26"/>
        </w:numPr>
        <w:tabs>
          <w:tab w:val="left" w:pos="1015"/>
        </w:tabs>
        <w:spacing w:before="200" w:line="276" w:lineRule="auto"/>
        <w:ind w:right="531" w:firstLine="0"/>
        <w:jc w:val="both"/>
        <w:rPr>
          <w:sz w:val="20"/>
        </w:rPr>
      </w:pPr>
      <w:r>
        <w:rPr>
          <w:sz w:val="20"/>
        </w:rPr>
        <w:t xml:space="preserve">Die Verantwortlichkeit der oder des Vorsitzenden, der Stellvertreterinnen und Stellvertreter und der Referentinnen und Referenten erlischt mit dem Ablauf </w:t>
      </w:r>
      <w:r>
        <w:rPr>
          <w:spacing w:val="2"/>
          <w:sz w:val="20"/>
        </w:rPr>
        <w:t xml:space="preserve">der </w:t>
      </w:r>
      <w:r>
        <w:rPr>
          <w:sz w:val="20"/>
        </w:rPr>
        <w:t>Funktionsperiode bzw. mit dem Tag ihres oder seines Rücktrittes oder ihrer oder seiner Abwahl.</w:t>
      </w:r>
    </w:p>
    <w:p w14:paraId="2A65D83A" w14:textId="77777777" w:rsidR="004A28EB" w:rsidRDefault="00DB0D29">
      <w:pPr>
        <w:pStyle w:val="Listenabsatz"/>
        <w:numPr>
          <w:ilvl w:val="0"/>
          <w:numId w:val="26"/>
        </w:numPr>
        <w:tabs>
          <w:tab w:val="left" w:pos="1077"/>
        </w:tabs>
        <w:spacing w:before="202" w:line="276" w:lineRule="auto"/>
        <w:ind w:right="543" w:firstLine="0"/>
        <w:jc w:val="both"/>
        <w:rPr>
          <w:sz w:val="20"/>
        </w:rPr>
      </w:pPr>
      <w:r>
        <w:rPr>
          <w:sz w:val="20"/>
        </w:rPr>
        <w:t>Die Vorsitzende oder der Vorsitzende hat die laufenden Geschäfte und Angelegenheiten, soweit sie nicht einer Befassung beziehungsweise Beschlussfassung in der Universitätsvertretung bedürfen, selbständig zu besorgen. Das Organ kann die Vorsitzende oder den Vorsitzenden mit der Erledigung einzelner Angelegenheiten betrauen. Die Vorsitzende oder der Vorsitzende hat über alle diese Angelegenheiten in der nächsten Sitzung zu</w:t>
      </w:r>
      <w:r>
        <w:rPr>
          <w:spacing w:val="-6"/>
          <w:sz w:val="20"/>
        </w:rPr>
        <w:t xml:space="preserve"> </w:t>
      </w:r>
      <w:r>
        <w:rPr>
          <w:sz w:val="20"/>
        </w:rPr>
        <w:t>berichten.</w:t>
      </w:r>
    </w:p>
    <w:p w14:paraId="20250131" w14:textId="77777777" w:rsidR="004A28EB" w:rsidRDefault="004A28EB">
      <w:pPr>
        <w:spacing w:line="276" w:lineRule="auto"/>
        <w:jc w:val="both"/>
        <w:rPr>
          <w:sz w:val="20"/>
        </w:rPr>
        <w:sectPr w:rsidR="004A28EB">
          <w:pgSz w:w="11920" w:h="16850"/>
          <w:pgMar w:top="1320" w:right="880" w:bottom="280" w:left="880" w:header="720" w:footer="720" w:gutter="0"/>
          <w:cols w:space="720"/>
        </w:sectPr>
      </w:pPr>
    </w:p>
    <w:p w14:paraId="46AB704B" w14:textId="77777777" w:rsidR="004A28EB" w:rsidRDefault="00DB0D29">
      <w:pPr>
        <w:pStyle w:val="Listenabsatz"/>
        <w:numPr>
          <w:ilvl w:val="0"/>
          <w:numId w:val="26"/>
        </w:numPr>
        <w:tabs>
          <w:tab w:val="left" w:pos="1015"/>
        </w:tabs>
        <w:spacing w:before="79" w:line="278" w:lineRule="auto"/>
        <w:ind w:right="539" w:firstLine="0"/>
        <w:jc w:val="both"/>
        <w:rPr>
          <w:sz w:val="20"/>
        </w:rPr>
      </w:pPr>
      <w:r>
        <w:rPr>
          <w:sz w:val="20"/>
        </w:rPr>
        <w:lastRenderedPageBreak/>
        <w:t>Die Vorsitzende oder der Vorsitzende hat in dringenden Angelegenheiten die notwendigen Maßnahmen zu treffen und in der nächsten Sitzung darüber zu</w:t>
      </w:r>
      <w:r>
        <w:rPr>
          <w:spacing w:val="-38"/>
          <w:sz w:val="20"/>
        </w:rPr>
        <w:t xml:space="preserve"> </w:t>
      </w:r>
      <w:r>
        <w:rPr>
          <w:sz w:val="20"/>
        </w:rPr>
        <w:t>berichten.</w:t>
      </w:r>
    </w:p>
    <w:p w14:paraId="39FFCFA1" w14:textId="77777777" w:rsidR="004A28EB" w:rsidRDefault="00DB0D29">
      <w:pPr>
        <w:pStyle w:val="Listenabsatz"/>
        <w:numPr>
          <w:ilvl w:val="0"/>
          <w:numId w:val="26"/>
        </w:numPr>
        <w:tabs>
          <w:tab w:val="left" w:pos="926"/>
        </w:tabs>
        <w:spacing w:before="197" w:line="276" w:lineRule="auto"/>
        <w:ind w:right="550" w:firstLine="0"/>
        <w:jc w:val="both"/>
        <w:rPr>
          <w:sz w:val="20"/>
        </w:rPr>
      </w:pPr>
      <w:r>
        <w:rPr>
          <w:sz w:val="20"/>
        </w:rPr>
        <w:t>Die Vorsitzende oder der Vorsitzende hat die Beschlüsse zu vollziehen und ist hierbei von den Dienstleistungseinrichtungen zu</w:t>
      </w:r>
      <w:r>
        <w:rPr>
          <w:spacing w:val="1"/>
          <w:sz w:val="20"/>
        </w:rPr>
        <w:t xml:space="preserve"> </w:t>
      </w:r>
      <w:r>
        <w:rPr>
          <w:sz w:val="20"/>
        </w:rPr>
        <w:t>unterstützen.</w:t>
      </w:r>
    </w:p>
    <w:p w14:paraId="25CD19EC" w14:textId="77777777" w:rsidR="004A28EB" w:rsidRDefault="00DB0D29">
      <w:pPr>
        <w:pStyle w:val="Listenabsatz"/>
        <w:numPr>
          <w:ilvl w:val="1"/>
          <w:numId w:val="26"/>
        </w:numPr>
        <w:tabs>
          <w:tab w:val="left" w:pos="1605"/>
        </w:tabs>
        <w:spacing w:before="197" w:line="276" w:lineRule="auto"/>
        <w:ind w:right="884"/>
        <w:rPr>
          <w:sz w:val="20"/>
        </w:rPr>
      </w:pPr>
      <w:r>
        <w:rPr>
          <w:sz w:val="20"/>
        </w:rPr>
        <w:t>Die Vorsitzende oder der Vorsitzende kann, wenn Bedenken auftreten, dass ein Beschluss im Widerspruch zur Rechtsordnung steht, die Vollziehung aussetzen und das Organ in der nächsten Sitzung neuerlich damit befassen. Das Organ ist in diesem Fall umgehend von den Bedenken zu</w:t>
      </w:r>
      <w:r>
        <w:rPr>
          <w:spacing w:val="-38"/>
          <w:sz w:val="20"/>
        </w:rPr>
        <w:t xml:space="preserve"> </w:t>
      </w:r>
      <w:r>
        <w:rPr>
          <w:sz w:val="20"/>
        </w:rPr>
        <w:t>informieren.</w:t>
      </w:r>
    </w:p>
    <w:p w14:paraId="486842AF" w14:textId="77777777" w:rsidR="004A28EB" w:rsidRDefault="00DB0D29">
      <w:pPr>
        <w:pStyle w:val="Listenabsatz"/>
        <w:numPr>
          <w:ilvl w:val="1"/>
          <w:numId w:val="26"/>
        </w:numPr>
        <w:tabs>
          <w:tab w:val="left" w:pos="1605"/>
        </w:tabs>
        <w:spacing w:before="3" w:line="276" w:lineRule="auto"/>
        <w:ind w:right="892"/>
        <w:rPr>
          <w:sz w:val="20"/>
        </w:rPr>
      </w:pPr>
      <w:r>
        <w:rPr>
          <w:sz w:val="20"/>
        </w:rPr>
        <w:t>Im Falle eines neuerlichen Beschlusses des Organs hat die Vorsitzende oder der Vorsitzende den Beschluss zu</w:t>
      </w:r>
      <w:r>
        <w:rPr>
          <w:spacing w:val="-10"/>
          <w:sz w:val="20"/>
        </w:rPr>
        <w:t xml:space="preserve"> </w:t>
      </w:r>
      <w:r>
        <w:rPr>
          <w:sz w:val="20"/>
        </w:rPr>
        <w:t>vollziehen.</w:t>
      </w:r>
    </w:p>
    <w:p w14:paraId="62D30625" w14:textId="77777777" w:rsidR="004A28EB" w:rsidRDefault="004A28EB">
      <w:pPr>
        <w:pStyle w:val="Textkrper"/>
        <w:ind w:left="0"/>
        <w:rPr>
          <w:sz w:val="24"/>
        </w:rPr>
      </w:pPr>
    </w:p>
    <w:p w14:paraId="549F99B9" w14:textId="77777777" w:rsidR="004A28EB" w:rsidRDefault="004A28EB">
      <w:pPr>
        <w:pStyle w:val="Textkrper"/>
        <w:spacing w:before="11"/>
        <w:ind w:left="0"/>
        <w:rPr>
          <w:sz w:val="31"/>
        </w:rPr>
      </w:pPr>
    </w:p>
    <w:p w14:paraId="09D937B6" w14:textId="77777777" w:rsidR="004A28EB" w:rsidRDefault="00DB0D29">
      <w:pPr>
        <w:pStyle w:val="berschrift1"/>
      </w:pPr>
      <w:r>
        <w:t>§ 2 Universitätsvertretung</w:t>
      </w:r>
    </w:p>
    <w:p w14:paraId="6D3AEB00" w14:textId="77777777" w:rsidR="004A28EB" w:rsidRDefault="004A28EB">
      <w:pPr>
        <w:pStyle w:val="Textkrper"/>
        <w:spacing w:before="3"/>
        <w:ind w:left="0"/>
        <w:rPr>
          <w:b/>
          <w:sz w:val="19"/>
        </w:rPr>
      </w:pPr>
    </w:p>
    <w:p w14:paraId="08564D73" w14:textId="77777777" w:rsidR="004A28EB" w:rsidRDefault="00DB0D29">
      <w:pPr>
        <w:pStyle w:val="Listenabsatz"/>
        <w:numPr>
          <w:ilvl w:val="0"/>
          <w:numId w:val="24"/>
        </w:numPr>
        <w:tabs>
          <w:tab w:val="left" w:pos="933"/>
        </w:tabs>
        <w:spacing w:before="1" w:line="276" w:lineRule="auto"/>
        <w:ind w:right="531" w:firstLine="0"/>
        <w:jc w:val="both"/>
        <w:rPr>
          <w:sz w:val="20"/>
        </w:rPr>
      </w:pPr>
      <w:r>
        <w:rPr>
          <w:sz w:val="20"/>
        </w:rPr>
        <w:t>Die oder der Vorsitzende ist für die Hochschülerinnen- und Hochschülerschaft an der Universität Salzburg handlungs- und zeichnungsberechtigt. Sie oder er führt das Dienstsiegel. Bei Rücktritt oder Abwahl führt die erste Stellvertreterin oder der erste Stellvertreter, bei deren oder dessen Rücktritt die zweite Stellvertreterin oder der zweite Stellvertreter bis zur Neuwahl der oder des Vorsitzenden die Geschäfte der Hochschülerinnen- und Hochschülerschaft an der Universität Salzburg. Sind auch diese verhindert, so ist nach § 35 Abs 5 HSG 2014</w:t>
      </w:r>
      <w:r>
        <w:rPr>
          <w:spacing w:val="-9"/>
          <w:sz w:val="20"/>
        </w:rPr>
        <w:t xml:space="preserve"> </w:t>
      </w:r>
      <w:r>
        <w:rPr>
          <w:sz w:val="20"/>
        </w:rPr>
        <w:t>vorzugehen.</w:t>
      </w:r>
    </w:p>
    <w:p w14:paraId="71E5DE5C" w14:textId="77777777" w:rsidR="004A28EB" w:rsidRDefault="00DB0D29">
      <w:pPr>
        <w:pStyle w:val="Listenabsatz"/>
        <w:numPr>
          <w:ilvl w:val="0"/>
          <w:numId w:val="24"/>
        </w:numPr>
        <w:tabs>
          <w:tab w:val="left" w:pos="955"/>
        </w:tabs>
        <w:spacing w:before="201" w:line="276" w:lineRule="auto"/>
        <w:ind w:right="534" w:firstLine="0"/>
        <w:jc w:val="both"/>
        <w:rPr>
          <w:sz w:val="20"/>
        </w:rPr>
      </w:pPr>
      <w:r>
        <w:rPr>
          <w:sz w:val="20"/>
        </w:rPr>
        <w:t>Der oder dem Vorsitzenden obliegt die Leitung aller Verwaltungseinrichtungen und die Koordination der Tätigkeit der Hochschülerinnen- und Hochschülerschaft an der Universität Salzburg. Insbesondere obliegen ihr oder ihm die Erlassung einheitlicher Dienstordnungen sowie die Zuteilung von Räumlichkeiten an die Bediensteten und die Organe der Hochschülerinnen- und Hochschülerschaft an der Universität Salzburg. All dies hat sie oder er der Universitätsvertretung, sofern ein solcher eingerichtet ist auch dem Ausschuss für wirtschaftliche Angelegenheiten, bei der nächsten Sitzung zur Kenntnis zu</w:t>
      </w:r>
      <w:r>
        <w:rPr>
          <w:spacing w:val="-4"/>
          <w:sz w:val="20"/>
        </w:rPr>
        <w:t xml:space="preserve"> </w:t>
      </w:r>
      <w:r>
        <w:rPr>
          <w:sz w:val="20"/>
        </w:rPr>
        <w:t>bringen.</w:t>
      </w:r>
    </w:p>
    <w:p w14:paraId="1A90685C" w14:textId="77777777" w:rsidR="004A28EB" w:rsidRDefault="00DB0D29">
      <w:pPr>
        <w:pStyle w:val="Listenabsatz"/>
        <w:numPr>
          <w:ilvl w:val="0"/>
          <w:numId w:val="24"/>
        </w:numPr>
        <w:tabs>
          <w:tab w:val="left" w:pos="1053"/>
        </w:tabs>
        <w:spacing w:before="200" w:line="276" w:lineRule="auto"/>
        <w:ind w:right="527" w:firstLine="0"/>
        <w:jc w:val="both"/>
        <w:rPr>
          <w:sz w:val="20"/>
        </w:rPr>
      </w:pPr>
      <w:r>
        <w:rPr>
          <w:sz w:val="20"/>
        </w:rPr>
        <w:t>Die Erlassung einer einheitlichen Gebarungsordnung obliegt der oder dem Vorsitzenden gemeinsam mit der oder dem Referenten für wirtschaftliche Angelegenheiten. Die Gebarungsordnung ist auf der Website der Hochschülerinnen- und Hochschülerschaft an der Universität Salzburg frei zugänglich zu</w:t>
      </w:r>
      <w:r>
        <w:rPr>
          <w:spacing w:val="-8"/>
          <w:sz w:val="20"/>
        </w:rPr>
        <w:t xml:space="preserve"> </w:t>
      </w:r>
      <w:r>
        <w:rPr>
          <w:sz w:val="20"/>
        </w:rPr>
        <w:t>machen.</w:t>
      </w:r>
    </w:p>
    <w:p w14:paraId="31004B7E" w14:textId="77777777" w:rsidR="004A28EB" w:rsidRDefault="00DB0D29">
      <w:pPr>
        <w:pStyle w:val="Listenabsatz"/>
        <w:numPr>
          <w:ilvl w:val="0"/>
          <w:numId w:val="24"/>
        </w:numPr>
        <w:tabs>
          <w:tab w:val="left" w:pos="1022"/>
        </w:tabs>
        <w:spacing w:before="205" w:line="276" w:lineRule="auto"/>
        <w:ind w:right="532" w:firstLine="0"/>
        <w:jc w:val="both"/>
        <w:rPr>
          <w:sz w:val="20"/>
        </w:rPr>
      </w:pPr>
      <w:r>
        <w:rPr>
          <w:sz w:val="20"/>
        </w:rPr>
        <w:t>Die Zuteilung von Angestellten und von ehrenamtlichen Mitarbeiterinnen und Mitarbeitern zu den Referaten erfolgt durch die oder den Vorsitzenden. Sie oder er schlägt die Referentinnen und Referenten der Universitätsvertretung zur Bestellung vor. Die oder der Vorsitzende ist befugt, Referentinnen und Referenten, die ihr Referat vernachlässigen oder auftragswidrig handeln, mit schriftlicher Begründung einstweilen von ihrem Dienst zu suspendieren und die Angelegenheit zur Entscheidung der Universitätsvertretung vorzulegen. Vor der Abwahl in der Universitätsvertretung ist der Referentin oder dem Referenten die Möglichkeit zur Stellungnahme einzuräumen. Während der Suspendierung hat die suspendierte Referentin oder der suspendierte Referent keinen Anspruch auf Aufwandsentschädigung. Die vorläufige Betrauung einer dritten Person mit dem Referat ist mit Ausnahme des Abs 6 während der Suspendierung unzulässig. Die Suspendierung gilt, mit Ausnahme des Abs 6, bis zur Behandlung der Suspendierung durch die Universitätsvertretung, jedoch für maximal sechs</w:t>
      </w:r>
      <w:r>
        <w:rPr>
          <w:spacing w:val="-28"/>
          <w:sz w:val="20"/>
        </w:rPr>
        <w:t xml:space="preserve"> </w:t>
      </w:r>
      <w:r>
        <w:rPr>
          <w:sz w:val="20"/>
        </w:rPr>
        <w:t>Wochen.</w:t>
      </w:r>
    </w:p>
    <w:p w14:paraId="735CF1D8" w14:textId="77777777" w:rsidR="004A28EB" w:rsidRDefault="004A28EB">
      <w:pPr>
        <w:spacing w:line="276" w:lineRule="auto"/>
        <w:jc w:val="both"/>
        <w:rPr>
          <w:sz w:val="20"/>
        </w:rPr>
        <w:sectPr w:rsidR="004A28EB">
          <w:pgSz w:w="11920" w:h="16850"/>
          <w:pgMar w:top="1320" w:right="880" w:bottom="280" w:left="880" w:header="720" w:footer="720" w:gutter="0"/>
          <w:cols w:space="720"/>
        </w:sectPr>
      </w:pPr>
    </w:p>
    <w:p w14:paraId="4FB6D9D6" w14:textId="77777777" w:rsidR="004A28EB" w:rsidRDefault="00DB0D29">
      <w:pPr>
        <w:pStyle w:val="Listenabsatz"/>
        <w:numPr>
          <w:ilvl w:val="0"/>
          <w:numId w:val="24"/>
        </w:numPr>
        <w:tabs>
          <w:tab w:val="left" w:pos="1034"/>
        </w:tabs>
        <w:spacing w:before="79" w:line="276" w:lineRule="auto"/>
        <w:ind w:right="547" w:firstLine="0"/>
        <w:jc w:val="both"/>
        <w:rPr>
          <w:sz w:val="20"/>
        </w:rPr>
      </w:pPr>
      <w:r>
        <w:rPr>
          <w:sz w:val="20"/>
        </w:rPr>
        <w:lastRenderedPageBreak/>
        <w:t>Wird eine suspendierte Referentin oder ein suspendierter Referent von der Universitätsvertretung nicht abgewählt, gilt die Suspendierung als aufgehoben. Eine Suspendierung kann nicht mehrmals wegen derselben Angelegenheit</w:t>
      </w:r>
      <w:r>
        <w:rPr>
          <w:spacing w:val="-14"/>
          <w:sz w:val="20"/>
        </w:rPr>
        <w:t xml:space="preserve"> </w:t>
      </w:r>
      <w:r>
        <w:rPr>
          <w:sz w:val="20"/>
        </w:rPr>
        <w:t>erfolgen.</w:t>
      </w:r>
    </w:p>
    <w:p w14:paraId="34CFD603" w14:textId="77777777" w:rsidR="004A28EB" w:rsidRDefault="00DB0D29">
      <w:pPr>
        <w:pStyle w:val="Listenabsatz"/>
        <w:numPr>
          <w:ilvl w:val="0"/>
          <w:numId w:val="24"/>
        </w:numPr>
        <w:tabs>
          <w:tab w:val="left" w:pos="1010"/>
        </w:tabs>
        <w:spacing w:before="201" w:line="278" w:lineRule="auto"/>
        <w:ind w:right="537" w:firstLine="0"/>
        <w:jc w:val="both"/>
        <w:rPr>
          <w:sz w:val="20"/>
        </w:rPr>
      </w:pPr>
      <w:r>
        <w:rPr>
          <w:sz w:val="20"/>
        </w:rPr>
        <w:t>Bei der Suspendierung der Referentin oder des Referenten für wirtschaftliche Angelegenheiten verkürzt sich die Maximalfrist nach Abs 3 auf drei</w:t>
      </w:r>
      <w:r>
        <w:rPr>
          <w:spacing w:val="-20"/>
          <w:sz w:val="20"/>
        </w:rPr>
        <w:t xml:space="preserve"> </w:t>
      </w:r>
      <w:r>
        <w:rPr>
          <w:sz w:val="20"/>
        </w:rPr>
        <w:t>Wochen.</w:t>
      </w:r>
    </w:p>
    <w:p w14:paraId="245200D1" w14:textId="77777777" w:rsidR="004A28EB" w:rsidRDefault="00DB0D29">
      <w:pPr>
        <w:pStyle w:val="Listenabsatz"/>
        <w:numPr>
          <w:ilvl w:val="0"/>
          <w:numId w:val="24"/>
        </w:numPr>
        <w:tabs>
          <w:tab w:val="left" w:pos="921"/>
        </w:tabs>
        <w:spacing w:before="192" w:line="276" w:lineRule="auto"/>
        <w:ind w:right="529" w:firstLine="0"/>
        <w:jc w:val="both"/>
        <w:rPr>
          <w:sz w:val="20"/>
        </w:rPr>
      </w:pPr>
      <w:r>
        <w:rPr>
          <w:sz w:val="20"/>
        </w:rPr>
        <w:t xml:space="preserve">Die Universitätsvertretung entsendet Mitglieder in die Gremien gemäß § 25 Abs 8 Z 1 bis 3 UG 2002 nach Maßgabe der §§ 32 </w:t>
      </w:r>
      <w:proofErr w:type="spellStart"/>
      <w:r>
        <w:rPr>
          <w:sz w:val="20"/>
        </w:rPr>
        <w:t>iVm</w:t>
      </w:r>
      <w:proofErr w:type="spellEnd"/>
      <w:r>
        <w:rPr>
          <w:sz w:val="20"/>
        </w:rPr>
        <w:t xml:space="preserve"> 17 Z 7 HSG 2014. Den fachlich in Frage kommenden Studienvertretungen kommt gemäß § 20 Z 2 HSG 2014 ein Nominierungsrecht zu. Im Zweifel ist einer Studienvertretung ein Nominierungsrecht einzuräumen. Den fachlich in Frage kommenden Studienvertretungen ist mindestens 10 Tage für die Nominierung Zeit zu geben. Die Studienvertretungen sind dazu angehalten, bei Zuständigkeit mehrerer Studienvertretungen einen gemeinsamen Nominierungsvorschlag auszuarbeiten. Mit der Nominierung sind die notwendigen Daten für eine erfolgreiche Entsendung zu übermitteln (Name, </w:t>
      </w:r>
      <w:proofErr w:type="gramStart"/>
      <w:r>
        <w:rPr>
          <w:sz w:val="20"/>
        </w:rPr>
        <w:t>E-Mail Adresse</w:t>
      </w:r>
      <w:proofErr w:type="gramEnd"/>
      <w:r>
        <w:rPr>
          <w:sz w:val="20"/>
        </w:rPr>
        <w:t>, Matrikelnummer). Die Universitätsvertretung hat aus den nominierten Kandidatinnen und Kandidaten eine entsprechende Entsendung zu</w:t>
      </w:r>
      <w:r>
        <w:rPr>
          <w:spacing w:val="-4"/>
          <w:sz w:val="20"/>
        </w:rPr>
        <w:t xml:space="preserve"> </w:t>
      </w:r>
      <w:r>
        <w:rPr>
          <w:sz w:val="20"/>
        </w:rPr>
        <w:t>beschließen.</w:t>
      </w:r>
    </w:p>
    <w:p w14:paraId="78F60F97" w14:textId="77777777" w:rsidR="004A28EB" w:rsidRDefault="00DB0D29">
      <w:pPr>
        <w:pStyle w:val="Listenabsatz"/>
        <w:numPr>
          <w:ilvl w:val="0"/>
          <w:numId w:val="24"/>
        </w:numPr>
        <w:tabs>
          <w:tab w:val="left" w:pos="916"/>
        </w:tabs>
        <w:spacing w:before="202"/>
        <w:ind w:left="915" w:hanging="380"/>
        <w:jc w:val="both"/>
        <w:rPr>
          <w:sz w:val="20"/>
        </w:rPr>
      </w:pPr>
      <w:r>
        <w:rPr>
          <w:sz w:val="20"/>
        </w:rPr>
        <w:t>Mitglieder der Universitätsvertretung</w:t>
      </w:r>
      <w:r>
        <w:rPr>
          <w:spacing w:val="-4"/>
          <w:sz w:val="20"/>
        </w:rPr>
        <w:t xml:space="preserve"> </w:t>
      </w:r>
      <w:r>
        <w:rPr>
          <w:sz w:val="20"/>
        </w:rPr>
        <w:t>sind:</w:t>
      </w:r>
    </w:p>
    <w:p w14:paraId="12C10081" w14:textId="77777777" w:rsidR="004A28EB" w:rsidRDefault="004A28EB">
      <w:pPr>
        <w:pStyle w:val="Textkrper"/>
        <w:spacing w:before="5"/>
        <w:ind w:left="0"/>
        <w:rPr>
          <w:sz w:val="19"/>
        </w:rPr>
      </w:pPr>
    </w:p>
    <w:p w14:paraId="113D1707" w14:textId="77777777" w:rsidR="004A28EB" w:rsidRDefault="00DB0D29">
      <w:pPr>
        <w:pStyle w:val="Listenabsatz"/>
        <w:numPr>
          <w:ilvl w:val="1"/>
          <w:numId w:val="24"/>
        </w:numPr>
        <w:tabs>
          <w:tab w:val="left" w:pos="1605"/>
        </w:tabs>
        <w:spacing w:before="1"/>
        <w:ind w:hanging="361"/>
        <w:rPr>
          <w:sz w:val="20"/>
        </w:rPr>
      </w:pPr>
      <w:r>
        <w:rPr>
          <w:sz w:val="20"/>
        </w:rPr>
        <w:t>Gewählte Mandatarinnen und Mandatare mit Antrags- und</w:t>
      </w:r>
      <w:r>
        <w:rPr>
          <w:spacing w:val="-19"/>
          <w:sz w:val="20"/>
        </w:rPr>
        <w:t xml:space="preserve"> </w:t>
      </w:r>
      <w:r>
        <w:rPr>
          <w:sz w:val="20"/>
        </w:rPr>
        <w:t>Stimmrecht;</w:t>
      </w:r>
    </w:p>
    <w:p w14:paraId="6FA929ED" w14:textId="77777777" w:rsidR="004A28EB" w:rsidRDefault="00DB0D29">
      <w:pPr>
        <w:pStyle w:val="Listenabsatz"/>
        <w:numPr>
          <w:ilvl w:val="1"/>
          <w:numId w:val="24"/>
        </w:numPr>
        <w:tabs>
          <w:tab w:val="left" w:pos="1605"/>
        </w:tabs>
        <w:spacing w:before="37" w:line="278" w:lineRule="auto"/>
        <w:ind w:right="877"/>
        <w:rPr>
          <w:sz w:val="20"/>
        </w:rPr>
      </w:pPr>
      <w:r>
        <w:rPr>
          <w:sz w:val="20"/>
        </w:rPr>
        <w:t>die Referentinnen und Referenten der Universitätsvertretung mit</w:t>
      </w:r>
      <w:r>
        <w:rPr>
          <w:spacing w:val="-55"/>
          <w:sz w:val="20"/>
        </w:rPr>
        <w:t xml:space="preserve"> </w:t>
      </w:r>
      <w:r>
        <w:rPr>
          <w:sz w:val="20"/>
        </w:rPr>
        <w:t>beratender Stimme und Antragsrecht für die Angelegenheiten ihres</w:t>
      </w:r>
      <w:r>
        <w:rPr>
          <w:spacing w:val="-23"/>
          <w:sz w:val="20"/>
        </w:rPr>
        <w:t xml:space="preserve"> </w:t>
      </w:r>
      <w:r>
        <w:rPr>
          <w:sz w:val="20"/>
        </w:rPr>
        <w:t>Referates;</w:t>
      </w:r>
    </w:p>
    <w:p w14:paraId="47BA66C1" w14:textId="77777777" w:rsidR="004A28EB" w:rsidRDefault="00DB0D29">
      <w:pPr>
        <w:pStyle w:val="Listenabsatz"/>
        <w:numPr>
          <w:ilvl w:val="1"/>
          <w:numId w:val="24"/>
        </w:numPr>
        <w:tabs>
          <w:tab w:val="left" w:pos="1605"/>
        </w:tabs>
        <w:spacing w:line="278" w:lineRule="auto"/>
        <w:ind w:right="1241"/>
        <w:rPr>
          <w:sz w:val="20"/>
        </w:rPr>
      </w:pPr>
      <w:r>
        <w:rPr>
          <w:sz w:val="20"/>
        </w:rPr>
        <w:t xml:space="preserve">die Vorsitzenden der in § 1 Abs 1 </w:t>
      </w:r>
      <w:proofErr w:type="spellStart"/>
      <w:r>
        <w:rPr>
          <w:sz w:val="20"/>
        </w:rPr>
        <w:t>lit</w:t>
      </w:r>
      <w:proofErr w:type="spellEnd"/>
      <w:r>
        <w:rPr>
          <w:sz w:val="20"/>
        </w:rPr>
        <w:t xml:space="preserve"> b definierten Organe mit</w:t>
      </w:r>
      <w:r>
        <w:rPr>
          <w:spacing w:val="-50"/>
          <w:sz w:val="20"/>
        </w:rPr>
        <w:t xml:space="preserve"> </w:t>
      </w:r>
      <w:r>
        <w:rPr>
          <w:sz w:val="20"/>
        </w:rPr>
        <w:t>beratender Stimme und</w:t>
      </w:r>
      <w:r>
        <w:rPr>
          <w:spacing w:val="-5"/>
          <w:sz w:val="20"/>
        </w:rPr>
        <w:t xml:space="preserve"> </w:t>
      </w:r>
      <w:r>
        <w:rPr>
          <w:sz w:val="20"/>
        </w:rPr>
        <w:t>Antragsrecht.</w:t>
      </w:r>
    </w:p>
    <w:p w14:paraId="5504C51E" w14:textId="77777777" w:rsidR="004A28EB" w:rsidRDefault="004A28EB">
      <w:pPr>
        <w:pStyle w:val="Textkrper"/>
        <w:ind w:left="0"/>
        <w:rPr>
          <w:sz w:val="24"/>
        </w:rPr>
      </w:pPr>
    </w:p>
    <w:p w14:paraId="330AE2EC" w14:textId="77777777" w:rsidR="004A28EB" w:rsidRDefault="004A28EB">
      <w:pPr>
        <w:pStyle w:val="Textkrper"/>
        <w:spacing w:before="12"/>
        <w:ind w:left="0"/>
        <w:rPr>
          <w:sz w:val="30"/>
        </w:rPr>
      </w:pPr>
    </w:p>
    <w:p w14:paraId="43B0351A" w14:textId="77777777" w:rsidR="004A28EB" w:rsidRDefault="00DB0D29">
      <w:pPr>
        <w:pStyle w:val="berschrift1"/>
      </w:pPr>
      <w:r>
        <w:t>§ 3 Sitzungen der Organe</w:t>
      </w:r>
    </w:p>
    <w:p w14:paraId="59F1F737" w14:textId="77777777" w:rsidR="004A28EB" w:rsidRDefault="004A28EB">
      <w:pPr>
        <w:pStyle w:val="Textkrper"/>
        <w:spacing w:before="6"/>
        <w:ind w:left="0"/>
        <w:rPr>
          <w:b/>
          <w:sz w:val="19"/>
        </w:rPr>
      </w:pPr>
    </w:p>
    <w:p w14:paraId="32A5F1D7" w14:textId="77777777" w:rsidR="004A28EB" w:rsidRDefault="00DB0D29">
      <w:pPr>
        <w:pStyle w:val="Listenabsatz"/>
        <w:numPr>
          <w:ilvl w:val="0"/>
          <w:numId w:val="23"/>
        </w:numPr>
        <w:tabs>
          <w:tab w:val="left" w:pos="926"/>
        </w:tabs>
        <w:spacing w:line="276" w:lineRule="auto"/>
        <w:ind w:right="542" w:firstLine="0"/>
        <w:jc w:val="both"/>
        <w:rPr>
          <w:sz w:val="20"/>
        </w:rPr>
      </w:pPr>
      <w:r>
        <w:rPr>
          <w:sz w:val="20"/>
        </w:rPr>
        <w:t xml:space="preserve">Die Organe gemäß § 1 Abs 1 </w:t>
      </w:r>
      <w:proofErr w:type="spellStart"/>
      <w:r>
        <w:rPr>
          <w:sz w:val="20"/>
        </w:rPr>
        <w:t>lit</w:t>
      </w:r>
      <w:proofErr w:type="spellEnd"/>
      <w:r>
        <w:rPr>
          <w:sz w:val="20"/>
        </w:rPr>
        <w:t xml:space="preserve"> a – c fassen ihre Beschlüsse (mit Ausnahme von § 9 Abs 12) in öffentlichen Sitzungen, die von dem oder der Vorsitzenden oder bei Verhinderung von einer Stellvertreterin oder einem Stellvertreter einzuberufen sind. Pro Semester haben zumindest zwei ordentliche Sitzungen</w:t>
      </w:r>
      <w:r>
        <w:rPr>
          <w:spacing w:val="-10"/>
          <w:sz w:val="20"/>
        </w:rPr>
        <w:t xml:space="preserve"> </w:t>
      </w:r>
      <w:r>
        <w:rPr>
          <w:sz w:val="20"/>
        </w:rPr>
        <w:t>stattzufinden.</w:t>
      </w:r>
    </w:p>
    <w:p w14:paraId="233B9E6C" w14:textId="77777777" w:rsidR="004A28EB" w:rsidRDefault="00DB0D29">
      <w:pPr>
        <w:pStyle w:val="Listenabsatz"/>
        <w:numPr>
          <w:ilvl w:val="0"/>
          <w:numId w:val="23"/>
        </w:numPr>
        <w:tabs>
          <w:tab w:val="left" w:pos="916"/>
        </w:tabs>
        <w:spacing w:before="199"/>
        <w:ind w:left="915" w:hanging="380"/>
        <w:jc w:val="both"/>
        <w:rPr>
          <w:sz w:val="20"/>
        </w:rPr>
      </w:pPr>
      <w:r>
        <w:rPr>
          <w:sz w:val="20"/>
        </w:rPr>
        <w:t>An Sonntagen und gesetzlichen Feiertagen dürfen keine Sitzungen</w:t>
      </w:r>
      <w:r>
        <w:rPr>
          <w:spacing w:val="-13"/>
          <w:sz w:val="20"/>
        </w:rPr>
        <w:t xml:space="preserve"> </w:t>
      </w:r>
      <w:r>
        <w:rPr>
          <w:sz w:val="20"/>
        </w:rPr>
        <w:t>stattfinden.</w:t>
      </w:r>
    </w:p>
    <w:p w14:paraId="41395C7E" w14:textId="77777777" w:rsidR="004A28EB" w:rsidRDefault="004A28EB">
      <w:pPr>
        <w:pStyle w:val="Textkrper"/>
        <w:spacing w:before="6"/>
        <w:ind w:left="0"/>
        <w:rPr>
          <w:sz w:val="19"/>
        </w:rPr>
      </w:pPr>
    </w:p>
    <w:p w14:paraId="509E1DA5" w14:textId="746AE1BC" w:rsidR="004A28EB" w:rsidRDefault="00DB0D29">
      <w:pPr>
        <w:pStyle w:val="Listenabsatz"/>
        <w:numPr>
          <w:ilvl w:val="0"/>
          <w:numId w:val="23"/>
        </w:numPr>
        <w:tabs>
          <w:tab w:val="left" w:pos="919"/>
        </w:tabs>
        <w:spacing w:line="278" w:lineRule="auto"/>
        <w:ind w:right="547" w:firstLine="0"/>
        <w:jc w:val="both"/>
        <w:rPr>
          <w:sz w:val="20"/>
        </w:rPr>
      </w:pPr>
      <w:r>
        <w:rPr>
          <w:sz w:val="20"/>
        </w:rPr>
        <w:t xml:space="preserve">Sitzungen haben nach Möglichkeit an </w:t>
      </w:r>
      <w:proofErr w:type="gramStart"/>
      <w:r>
        <w:rPr>
          <w:sz w:val="20"/>
        </w:rPr>
        <w:t>Orten</w:t>
      </w:r>
      <w:proofErr w:type="gramEnd"/>
      <w:r>
        <w:rPr>
          <w:sz w:val="20"/>
        </w:rPr>
        <w:t xml:space="preserve"> statt zu finden, die barrierefrei zugänglich sind.</w:t>
      </w:r>
    </w:p>
    <w:p w14:paraId="4362EDC5" w14:textId="55529E8C" w:rsidR="00CF792C" w:rsidRDefault="00CF792C" w:rsidP="00CF792C">
      <w:pPr>
        <w:tabs>
          <w:tab w:val="left" w:pos="919"/>
        </w:tabs>
        <w:spacing w:line="278" w:lineRule="auto"/>
        <w:ind w:right="547"/>
        <w:jc w:val="both"/>
        <w:rPr>
          <w:sz w:val="20"/>
        </w:rPr>
      </w:pPr>
    </w:p>
    <w:p w14:paraId="5D995585" w14:textId="77777777" w:rsidR="00CF792C" w:rsidRPr="00CF792C" w:rsidRDefault="00CF792C" w:rsidP="00CF792C">
      <w:pPr>
        <w:tabs>
          <w:tab w:val="left" w:pos="919"/>
        </w:tabs>
        <w:spacing w:line="278" w:lineRule="auto"/>
        <w:ind w:right="547"/>
        <w:jc w:val="both"/>
        <w:rPr>
          <w:sz w:val="20"/>
        </w:rPr>
      </w:pPr>
    </w:p>
    <w:p w14:paraId="747EDF45" w14:textId="04E77995" w:rsidR="00CF792C" w:rsidRDefault="00CF792C" w:rsidP="00CF792C">
      <w:pPr>
        <w:pStyle w:val="berschrift1"/>
      </w:pPr>
      <w:r>
        <w:t>§ 3a Digitale Sitzungen der Organe</w:t>
      </w:r>
    </w:p>
    <w:p w14:paraId="0229BEC6" w14:textId="6090F917" w:rsidR="00CF792C" w:rsidRPr="002A7C09" w:rsidRDefault="00CF792C" w:rsidP="00FD4362">
      <w:pPr>
        <w:spacing w:before="240" w:after="240"/>
        <w:ind w:left="536"/>
        <w:jc w:val="both"/>
        <w:rPr>
          <w:sz w:val="20"/>
          <w:szCs w:val="20"/>
        </w:rPr>
      </w:pPr>
      <w:r w:rsidRPr="002A7C09">
        <w:rPr>
          <w:sz w:val="20"/>
          <w:szCs w:val="20"/>
        </w:rPr>
        <w:t>(1) Sitzungen der Organe, Ausschüsse und Arbeitsgruppen der Hochschülerinnen- und Hochschülerschaft können grundsätzlich jederzeit digital abgehalten werden. Die oder der Vorsitzende hat eine digitale Abhaltung im Rahmen der Einladung mitzuteilen.</w:t>
      </w:r>
      <w:r w:rsidR="00D95834" w:rsidRPr="002A7C09">
        <w:rPr>
          <w:sz w:val="20"/>
          <w:szCs w:val="20"/>
        </w:rPr>
        <w:t xml:space="preserve"> </w:t>
      </w:r>
      <w:r w:rsidRPr="002A7C09">
        <w:rPr>
          <w:sz w:val="20"/>
          <w:szCs w:val="20"/>
        </w:rPr>
        <w:t>Die digitale Abhaltung einer Sitzung hat zu unterbleiben, wenn mindestens 1/3 der im Organ vertretenen Mandatarinnen und Mandatare einer digitalen Abhaltung widersprechen. Die Sitzung gilt ab diesem Zeitpunkt als abgesagt, wobei eine sofortige neuerliche Einladung zu einer Präsenzsitzung möglich ist.</w:t>
      </w:r>
    </w:p>
    <w:p w14:paraId="1688512D" w14:textId="7A397F62" w:rsidR="00CF792C" w:rsidRPr="002A7C09" w:rsidRDefault="00CF792C" w:rsidP="00CF792C">
      <w:pPr>
        <w:spacing w:before="240" w:after="240"/>
        <w:ind w:left="540"/>
        <w:jc w:val="both"/>
        <w:rPr>
          <w:sz w:val="20"/>
          <w:szCs w:val="20"/>
        </w:rPr>
      </w:pPr>
      <w:r w:rsidRPr="002A7C09">
        <w:rPr>
          <w:sz w:val="20"/>
          <w:szCs w:val="20"/>
        </w:rPr>
        <w:t xml:space="preserve">Ein Widerspruch gegen die digitale Abhaltung ist binnen 48 Stunden nach Aussendung </w:t>
      </w:r>
      <w:proofErr w:type="gramStart"/>
      <w:r w:rsidRPr="002A7C09">
        <w:rPr>
          <w:sz w:val="20"/>
          <w:szCs w:val="20"/>
        </w:rPr>
        <w:t>der  Sitzungseinladung</w:t>
      </w:r>
      <w:proofErr w:type="gramEnd"/>
      <w:r w:rsidRPr="002A7C09">
        <w:rPr>
          <w:sz w:val="20"/>
          <w:szCs w:val="20"/>
        </w:rPr>
        <w:t xml:space="preserve"> schriftlich bei der oder dem Vorsitzenden einzubringen. Im Falle einer Gefährdungslage (z.B. Pandemie), eines Katastrophenfalls im Bundesland Salzburg, aufgrund gesetzlicher Einschränkungen von Zusammenkünften oder durch entsprechende Empfehlungen von Regierungsstellen zum Unterlassen von Zusammenkünften wird das o.g. Widerspruchsrecht gegen eine digitale Sitzung unterbunden.</w:t>
      </w:r>
      <w:r w:rsidR="00344786" w:rsidRPr="002A7C09">
        <w:rPr>
          <w:sz w:val="20"/>
          <w:szCs w:val="20"/>
        </w:rPr>
        <w:t xml:space="preserve"> Diesfalls hat die oder der Vorsitzende dies bereits in der Einladung entsprechend anzumerken.</w:t>
      </w:r>
    </w:p>
    <w:p w14:paraId="069EFB61" w14:textId="77777777" w:rsidR="00CF792C" w:rsidRPr="002A7C09" w:rsidRDefault="00CF792C" w:rsidP="00CF792C">
      <w:pPr>
        <w:spacing w:before="240" w:after="240"/>
        <w:ind w:left="540"/>
        <w:rPr>
          <w:sz w:val="20"/>
          <w:szCs w:val="20"/>
        </w:rPr>
      </w:pPr>
      <w:r w:rsidRPr="002A7C09">
        <w:rPr>
          <w:sz w:val="20"/>
          <w:szCs w:val="20"/>
        </w:rPr>
        <w:lastRenderedPageBreak/>
        <w:t>(2) Für die virtuelle Durchführung einer Sitzung oder der digitalen Zuschaltung einer Person zu einer Präsenzsitzung sind folgende Voraussetzungen zu erfüllen:</w:t>
      </w:r>
    </w:p>
    <w:p w14:paraId="1C1E5C0E" w14:textId="77777777" w:rsidR="00CF792C" w:rsidRPr="002A7C09" w:rsidRDefault="00CF792C" w:rsidP="00CF792C">
      <w:pPr>
        <w:spacing w:before="240" w:after="240"/>
        <w:ind w:left="540"/>
        <w:rPr>
          <w:sz w:val="20"/>
          <w:szCs w:val="20"/>
        </w:rPr>
      </w:pPr>
      <w:r w:rsidRPr="002A7C09">
        <w:rPr>
          <w:sz w:val="20"/>
          <w:szCs w:val="20"/>
        </w:rPr>
        <w:t>1. es ist darauf zu achten, dass die Willensbildung der teilnehmenden Mitglieder in gleicher Weise und Güte wie in Präsenz sichergestellt ist.</w:t>
      </w:r>
    </w:p>
    <w:p w14:paraId="53BE582E" w14:textId="77777777" w:rsidR="00CF792C" w:rsidRPr="002A7C09" w:rsidRDefault="00CF792C" w:rsidP="00CF792C">
      <w:pPr>
        <w:spacing w:before="240" w:after="240"/>
        <w:ind w:left="540"/>
        <w:rPr>
          <w:sz w:val="20"/>
          <w:szCs w:val="20"/>
        </w:rPr>
      </w:pPr>
      <w:r w:rsidRPr="002A7C09">
        <w:rPr>
          <w:sz w:val="20"/>
          <w:szCs w:val="20"/>
        </w:rPr>
        <w:t>2. die nachfolgenden Kriterien für die Verwendung technischer Kommunikationsmittel müssen erfüllt sein:</w:t>
      </w:r>
    </w:p>
    <w:p w14:paraId="4849C769" w14:textId="77777777" w:rsidR="00CF792C" w:rsidRPr="002A7C09" w:rsidRDefault="00CF792C" w:rsidP="00CF792C">
      <w:pPr>
        <w:spacing w:before="240" w:after="240"/>
        <w:ind w:left="540"/>
        <w:rPr>
          <w:sz w:val="20"/>
          <w:szCs w:val="20"/>
        </w:rPr>
      </w:pPr>
      <w:r w:rsidRPr="002A7C09">
        <w:rPr>
          <w:sz w:val="20"/>
          <w:szCs w:val="20"/>
        </w:rPr>
        <w:t>a) die Mitglieder müssen jedenfalls wechselseitig hörbar sein.</w:t>
      </w:r>
    </w:p>
    <w:p w14:paraId="5173D3CC" w14:textId="77777777" w:rsidR="00CF792C" w:rsidRPr="002A7C09" w:rsidRDefault="00CF792C" w:rsidP="00CF792C">
      <w:pPr>
        <w:spacing w:before="240" w:after="240"/>
        <w:ind w:left="540"/>
        <w:rPr>
          <w:sz w:val="20"/>
          <w:szCs w:val="20"/>
        </w:rPr>
      </w:pPr>
      <w:r w:rsidRPr="002A7C09">
        <w:rPr>
          <w:sz w:val="20"/>
          <w:szCs w:val="20"/>
        </w:rPr>
        <w:t>b) die Möglichkeit der Zuschaltung Dritter (z.B. Auskunftspersonen) muss gegeben sein.</w:t>
      </w:r>
    </w:p>
    <w:p w14:paraId="63910BFA" w14:textId="2478CF8D" w:rsidR="00CF792C" w:rsidRPr="002A7C09" w:rsidRDefault="00CF792C" w:rsidP="00CF792C">
      <w:pPr>
        <w:spacing w:before="240" w:after="240"/>
        <w:ind w:left="540"/>
        <w:rPr>
          <w:sz w:val="20"/>
          <w:szCs w:val="20"/>
        </w:rPr>
      </w:pPr>
      <w:r w:rsidRPr="002A7C09">
        <w:rPr>
          <w:sz w:val="20"/>
          <w:szCs w:val="20"/>
        </w:rPr>
        <w:t>c) ein ausreichender Wissensstand der teilnehmenden Mitglieder über die Verwendung des Kommunikationsmittels und des Sitzungsablaufes muss gewährleistet sein.</w:t>
      </w:r>
    </w:p>
    <w:p w14:paraId="4E8571FA" w14:textId="77777777" w:rsidR="00CF792C" w:rsidRPr="002A7C09" w:rsidRDefault="00CF792C" w:rsidP="00CF792C">
      <w:pPr>
        <w:spacing w:before="240" w:after="240"/>
        <w:ind w:left="540"/>
        <w:rPr>
          <w:sz w:val="20"/>
          <w:szCs w:val="20"/>
        </w:rPr>
      </w:pPr>
      <w:r w:rsidRPr="002A7C09">
        <w:rPr>
          <w:sz w:val="20"/>
          <w:szCs w:val="20"/>
        </w:rPr>
        <w:t>d) die Art der Durchführung der Sitzung ist im Protokoll festzuhalten.</w:t>
      </w:r>
    </w:p>
    <w:p w14:paraId="70725CD5" w14:textId="77777777" w:rsidR="00CF792C" w:rsidRPr="002A7C09" w:rsidRDefault="00CF792C" w:rsidP="00CF792C">
      <w:pPr>
        <w:spacing w:before="240" w:after="240"/>
        <w:ind w:left="540"/>
        <w:rPr>
          <w:sz w:val="20"/>
          <w:szCs w:val="20"/>
        </w:rPr>
      </w:pPr>
      <w:r w:rsidRPr="002A7C09">
        <w:rPr>
          <w:sz w:val="20"/>
          <w:szCs w:val="20"/>
        </w:rPr>
        <w:t xml:space="preserve">e) Die Beteiligung aller Mandatarinnen und Mandatare sowie eingeladener Auskunftspersonen muss durch die verwendeten Kommunikationsmittel möglich sein </w:t>
      </w:r>
    </w:p>
    <w:p w14:paraId="6E604F7D" w14:textId="77777777" w:rsidR="00CF792C" w:rsidRPr="002A7C09" w:rsidRDefault="00CF792C" w:rsidP="00CF792C">
      <w:pPr>
        <w:spacing w:before="240" w:after="240"/>
        <w:ind w:left="540"/>
        <w:rPr>
          <w:sz w:val="20"/>
          <w:szCs w:val="20"/>
        </w:rPr>
      </w:pPr>
      <w:r w:rsidRPr="002A7C09">
        <w:rPr>
          <w:sz w:val="20"/>
          <w:szCs w:val="20"/>
        </w:rPr>
        <w:t>f) Das Recht auf namentliche oder geheime Abstimmungen muss gewahrt werden</w:t>
      </w:r>
    </w:p>
    <w:p w14:paraId="7FD64ED7" w14:textId="77777777" w:rsidR="00CF792C" w:rsidRPr="002A7C09" w:rsidRDefault="00CF792C" w:rsidP="00CF792C">
      <w:pPr>
        <w:spacing w:before="240" w:after="240"/>
        <w:ind w:left="540"/>
        <w:rPr>
          <w:sz w:val="20"/>
          <w:szCs w:val="20"/>
        </w:rPr>
      </w:pPr>
      <w:r w:rsidRPr="002A7C09">
        <w:rPr>
          <w:sz w:val="20"/>
          <w:szCs w:val="20"/>
        </w:rPr>
        <w:t>3. die Mandatarinnen und Mandatare, sowie Auskunftspersonen, müssen sich zu Beginn der Sitzung durch digitale Bildübertragung identifizieren. Ebenso kann die Sitzungsleitung vor Abstimmungen die Identifizierung der Mandatarinnen und Mandatare durch Sichtbarmachung ihres Gesichts verlangen.</w:t>
      </w:r>
    </w:p>
    <w:p w14:paraId="5B9B859D" w14:textId="77777777" w:rsidR="00CF792C" w:rsidRPr="002A7C09" w:rsidRDefault="00CF792C" w:rsidP="00CF792C">
      <w:pPr>
        <w:spacing w:before="240" w:after="240"/>
        <w:ind w:left="540"/>
        <w:rPr>
          <w:sz w:val="20"/>
          <w:szCs w:val="20"/>
        </w:rPr>
      </w:pPr>
      <w:r w:rsidRPr="002A7C09">
        <w:rPr>
          <w:sz w:val="20"/>
          <w:szCs w:val="20"/>
        </w:rPr>
        <w:t>4. es ist darauf zu achten, dass die Öffentlichkeit der Sitzungen grundsätzlich gegeben ist und eine barrierearme öffentliche Teilnahme (z.B. durch die Einrichtung eines Streams) möglich ist. Ausgenommen vom Öffentlichkeitsmaßgabe sind Sitzungen von Ausschüssen und Arbeitsgruppen gemäß §14 sowie Vorbesprechungen der Universitätsvertretung.</w:t>
      </w:r>
    </w:p>
    <w:p w14:paraId="7861CD72" w14:textId="77777777" w:rsidR="00CF792C" w:rsidRPr="002A7C09" w:rsidRDefault="00CF792C" w:rsidP="00CF792C">
      <w:pPr>
        <w:spacing w:before="240" w:after="240"/>
        <w:ind w:left="540"/>
        <w:rPr>
          <w:sz w:val="20"/>
          <w:szCs w:val="20"/>
        </w:rPr>
      </w:pPr>
      <w:r w:rsidRPr="002A7C09">
        <w:rPr>
          <w:sz w:val="20"/>
          <w:szCs w:val="20"/>
        </w:rPr>
        <w:t>5. Voraussetzung für die Teilnahme an der Sitzung sind handelsübliche Endgeräte (PC mit Webcam, Laptop, Smartphone) und eines modernen Standards entsprechende Internetverbindung. Diese Voraussetzungen sind von den Mandatarinnen und Mandataren zu erfüllen, andernfalls sie an virtuellen Sitzungen nicht teilnehmen können.</w:t>
      </w:r>
    </w:p>
    <w:p w14:paraId="5B138074" w14:textId="77777777" w:rsidR="00CF792C" w:rsidRPr="002A7C09" w:rsidRDefault="00CF792C" w:rsidP="00CF792C">
      <w:pPr>
        <w:spacing w:before="240" w:after="240"/>
        <w:ind w:left="540"/>
        <w:rPr>
          <w:sz w:val="20"/>
          <w:szCs w:val="20"/>
        </w:rPr>
      </w:pPr>
      <w:r w:rsidRPr="002A7C09">
        <w:rPr>
          <w:sz w:val="20"/>
          <w:szCs w:val="20"/>
        </w:rPr>
        <w:t>(3) In der Einladung einer digital abgehaltenen Sitzung ist anzugeben, über welche Plattform und mit welchen Zugriffsdaten die Teilnahme zu erfolgen hat. Bei nicht unentgeltlich erhältlichen Plattformen sind von der Hochschülerinnen- und Hochschülerschaft entsprechende, zumindest während der Sitzungen nutzbare, Lizenzen für alle Mandatarinnen und Mandatare bereitzustellen.</w:t>
      </w:r>
    </w:p>
    <w:p w14:paraId="1633CDAA" w14:textId="77777777" w:rsidR="00CF792C" w:rsidRPr="002A7C09" w:rsidRDefault="00CF792C" w:rsidP="00CF792C">
      <w:pPr>
        <w:spacing w:before="240" w:after="240"/>
        <w:ind w:left="540"/>
        <w:rPr>
          <w:sz w:val="20"/>
          <w:szCs w:val="20"/>
        </w:rPr>
      </w:pPr>
      <w:r w:rsidRPr="002A7C09">
        <w:rPr>
          <w:sz w:val="20"/>
          <w:szCs w:val="20"/>
        </w:rPr>
        <w:t>(4) Die sichere Identifizierung der stimmberechtigten Mitglieder erfolgt durch die Sichtbarmachung ihres Gesichts zu Beginn der Sitzung. Auf Basis dieser Identifizierung ist die Beschlussfähigkeit des Organs festzustellen. Erfolgt während der Sitzung eine Unterbrechung der Anwesenheit, die nicht auf technische Störungen rückführbar ist, so sind die stimmberechtigten Mitglieder des Organs dazu angehalten, dies zuvor unmittelbar und auf geeignete Art und Weise der Sitzungsleitung mitzuteilen ebenso wie dies im Protokoll festzuhalten ist.</w:t>
      </w:r>
    </w:p>
    <w:p w14:paraId="5C65BF55" w14:textId="4E9D766A" w:rsidR="00CF792C" w:rsidRPr="002A7C09" w:rsidRDefault="00CF792C" w:rsidP="00CF792C">
      <w:pPr>
        <w:spacing w:before="240" w:after="240"/>
        <w:ind w:left="540"/>
        <w:rPr>
          <w:sz w:val="20"/>
          <w:szCs w:val="20"/>
        </w:rPr>
      </w:pPr>
      <w:r w:rsidRPr="002A7C09">
        <w:rPr>
          <w:sz w:val="20"/>
          <w:szCs w:val="20"/>
        </w:rPr>
        <w:t xml:space="preserve">(5) Im Falle technischer Probleme eines </w:t>
      </w:r>
      <w:r w:rsidR="00344786" w:rsidRPr="002A7C09">
        <w:rPr>
          <w:sz w:val="20"/>
          <w:szCs w:val="20"/>
        </w:rPr>
        <w:t xml:space="preserve">bzw. </w:t>
      </w:r>
      <w:proofErr w:type="gramStart"/>
      <w:r w:rsidR="00344786" w:rsidRPr="002A7C09">
        <w:rPr>
          <w:sz w:val="20"/>
          <w:szCs w:val="20"/>
        </w:rPr>
        <w:t xml:space="preserve">einer </w:t>
      </w:r>
      <w:r w:rsidRPr="002A7C09">
        <w:rPr>
          <w:sz w:val="20"/>
          <w:szCs w:val="20"/>
        </w:rPr>
        <w:t>digital zugeschalteten Mandatars</w:t>
      </w:r>
      <w:proofErr w:type="gramEnd"/>
      <w:r w:rsidRPr="002A7C09">
        <w:rPr>
          <w:sz w:val="20"/>
          <w:szCs w:val="20"/>
        </w:rPr>
        <w:t xml:space="preserve"> oder Mandatarin, oder einer Auskunftsperson, die eine Willenserklärung bei Abstimmungen oder Wortmeldungen nicht möglich machen, oder ein Verbindungsabbruch erfolgt, ist dies im Protokoll zu vermerken.</w:t>
      </w:r>
    </w:p>
    <w:p w14:paraId="466A1225" w14:textId="77777777" w:rsidR="00CF792C" w:rsidRPr="002A7C09" w:rsidRDefault="00CF792C" w:rsidP="00CF792C">
      <w:pPr>
        <w:spacing w:before="240" w:after="240"/>
        <w:ind w:left="540"/>
        <w:rPr>
          <w:sz w:val="20"/>
          <w:szCs w:val="20"/>
        </w:rPr>
      </w:pPr>
      <w:r w:rsidRPr="002A7C09">
        <w:rPr>
          <w:sz w:val="20"/>
          <w:szCs w:val="20"/>
        </w:rPr>
        <w:t xml:space="preserve">(6) Sofern bei einer digitalen Abhaltung die Abhandlung von Tagesordnungspunkten unter Ausschluss der Öffentlichkeit beschlossen wird, obliegt es den Mandatarinnen und Mandataren, (durch Nutzung separater Räume, Kopfhörer etc.) dafür Sorge zu tragen, dass die ausgetauschten Informationen nicht an Dritte gelangen. </w:t>
      </w:r>
    </w:p>
    <w:p w14:paraId="6E46EF5A" w14:textId="49BF2B10" w:rsidR="00CF792C" w:rsidRPr="002A7C09" w:rsidRDefault="00CF792C" w:rsidP="00CF792C">
      <w:pPr>
        <w:spacing w:before="240" w:after="240"/>
        <w:ind w:left="540"/>
        <w:rPr>
          <w:sz w:val="20"/>
          <w:szCs w:val="20"/>
        </w:rPr>
      </w:pPr>
      <w:r w:rsidRPr="002A7C09">
        <w:rPr>
          <w:sz w:val="20"/>
          <w:szCs w:val="20"/>
        </w:rPr>
        <w:lastRenderedPageBreak/>
        <w:t>(7) Bei geheimen Abstimmungen ist, insofern ein Mitglied per Videokonferenzsystem zugeschaltet ist, eine vollständig digitale, anonyme, datenschutzsichere Plattform für Personenwahlen und geheime Abstimmungen von allen Mitgliedern zu verwenden (z.B. polys.me, opavote.com, PLUS Wahlen). Dabei ist insbesondere auf die Verwendung eines Tools zu achten, das eine Abstimmung ausschließlich durch die in der Sitzung zum Zeitpunkt der Abstimmung oder der Wahl anwesenden und stimmberechtigten Mandatarinnen und Mandataren sicherstellt (z.B. durch Eingabe eines persönlichen Zugangscodes, der per E-Mail an die studentische E-Mailadresse verschickt wird) und ein Nachvollziehen des individuellen Abstimmungsverhaltens nicht zulässt.</w:t>
      </w:r>
    </w:p>
    <w:p w14:paraId="32594EB3" w14:textId="4F11D8F7" w:rsidR="00CF792C" w:rsidRPr="002A7C09" w:rsidRDefault="00CF792C" w:rsidP="00CF792C">
      <w:pPr>
        <w:spacing w:before="240" w:after="240"/>
        <w:ind w:left="540"/>
        <w:rPr>
          <w:sz w:val="20"/>
          <w:szCs w:val="20"/>
        </w:rPr>
      </w:pPr>
      <w:r w:rsidRPr="002A7C09">
        <w:rPr>
          <w:sz w:val="20"/>
          <w:szCs w:val="20"/>
        </w:rPr>
        <w:t>(8) Sollte ein Mandatar oder eine Mandatarin Unklarheiten über Durchführung, die Sicherheit, die Bedienung oder den Ablauf einer geheimen Abstimmung, eines bestimmten Onlinetools für geheime Abstimmungen oder einen Verstoß gegen die in Abs. 7 genannten technischen Anforderungen h</w:t>
      </w:r>
      <w:r w:rsidR="00D95834" w:rsidRPr="002A7C09">
        <w:rPr>
          <w:sz w:val="20"/>
          <w:szCs w:val="20"/>
        </w:rPr>
        <w:t>aben</w:t>
      </w:r>
      <w:r w:rsidRPr="002A7C09">
        <w:rPr>
          <w:sz w:val="20"/>
          <w:szCs w:val="20"/>
        </w:rPr>
        <w:t xml:space="preserve">, so ist die Sitzung jedenfalls einmalig für 10 Minuten zu unterbrechen, um etwaige Zweifel oder technische Fragen zu klären oder eine Anleitung zur Benutzung </w:t>
      </w:r>
      <w:r w:rsidR="00344786" w:rsidRPr="002A7C09">
        <w:rPr>
          <w:sz w:val="20"/>
          <w:szCs w:val="20"/>
        </w:rPr>
        <w:t>zu geben</w:t>
      </w:r>
      <w:r w:rsidRPr="002A7C09">
        <w:rPr>
          <w:sz w:val="20"/>
          <w:szCs w:val="20"/>
        </w:rPr>
        <w:t>.</w:t>
      </w:r>
    </w:p>
    <w:p w14:paraId="39CE8CB0" w14:textId="77777777" w:rsidR="004A28EB" w:rsidRDefault="004A28EB">
      <w:pPr>
        <w:pStyle w:val="Textkrper"/>
        <w:spacing w:before="7"/>
        <w:ind w:left="0"/>
        <w:rPr>
          <w:sz w:val="31"/>
        </w:rPr>
      </w:pPr>
    </w:p>
    <w:p w14:paraId="43F7FEB3" w14:textId="77777777" w:rsidR="004A28EB" w:rsidRDefault="00DB0D29">
      <w:pPr>
        <w:pStyle w:val="berschrift1"/>
      </w:pPr>
      <w:r>
        <w:t>§ 4 Einladung zu Sitzungen</w:t>
      </w:r>
    </w:p>
    <w:p w14:paraId="1BF2ECCD" w14:textId="77777777" w:rsidR="004A28EB" w:rsidRDefault="004A28EB">
      <w:pPr>
        <w:pStyle w:val="Textkrper"/>
        <w:spacing w:before="6"/>
        <w:ind w:left="0"/>
        <w:rPr>
          <w:b/>
          <w:sz w:val="19"/>
        </w:rPr>
      </w:pPr>
    </w:p>
    <w:p w14:paraId="51732ACC" w14:textId="77777777" w:rsidR="004A28EB" w:rsidRDefault="00DB0D29">
      <w:pPr>
        <w:pStyle w:val="Listenabsatz"/>
        <w:numPr>
          <w:ilvl w:val="0"/>
          <w:numId w:val="22"/>
        </w:numPr>
        <w:tabs>
          <w:tab w:val="left" w:pos="998"/>
        </w:tabs>
        <w:spacing w:line="278" w:lineRule="auto"/>
        <w:ind w:right="548" w:firstLine="0"/>
        <w:jc w:val="both"/>
        <w:rPr>
          <w:sz w:val="20"/>
        </w:rPr>
      </w:pPr>
      <w:r>
        <w:rPr>
          <w:sz w:val="20"/>
        </w:rPr>
        <w:t>Die oder der Vorsitzende des jeweiligen Organs hat mindestens zwei Mal pro Semester eine ordentliche Sitzung</w:t>
      </w:r>
      <w:r>
        <w:rPr>
          <w:spacing w:val="-5"/>
          <w:sz w:val="20"/>
        </w:rPr>
        <w:t xml:space="preserve"> </w:t>
      </w:r>
      <w:r>
        <w:rPr>
          <w:sz w:val="20"/>
        </w:rPr>
        <w:t>einzuberufen.</w:t>
      </w:r>
    </w:p>
    <w:p w14:paraId="4A3DA209" w14:textId="77777777" w:rsidR="004A28EB" w:rsidRDefault="00DB0D29">
      <w:pPr>
        <w:pStyle w:val="Listenabsatz"/>
        <w:numPr>
          <w:ilvl w:val="0"/>
          <w:numId w:val="22"/>
        </w:numPr>
        <w:tabs>
          <w:tab w:val="left" w:pos="974"/>
        </w:tabs>
        <w:spacing w:before="197" w:line="276" w:lineRule="auto"/>
        <w:ind w:right="542" w:firstLine="0"/>
        <w:jc w:val="both"/>
        <w:rPr>
          <w:sz w:val="20"/>
        </w:rPr>
      </w:pPr>
      <w:r>
        <w:rPr>
          <w:sz w:val="20"/>
        </w:rPr>
        <w:t>Die Einladungen zu ordentlichen Sitzungen sind mindestens sieben Tage vor der Sitzung an alle Mitglieder per E-Mail an ihre von der Universität Salzburg eingerichteten Studierendenadresse zu verschicken. Zusätzlich können etwaige Sachverständige und Auskunftspersonen gemäß § 6 Abs 7 und Abs 9 eingeladen</w:t>
      </w:r>
      <w:r>
        <w:rPr>
          <w:spacing w:val="-11"/>
          <w:sz w:val="20"/>
        </w:rPr>
        <w:t xml:space="preserve"> </w:t>
      </w:r>
      <w:r>
        <w:rPr>
          <w:sz w:val="20"/>
        </w:rPr>
        <w:t>werden.</w:t>
      </w:r>
    </w:p>
    <w:p w14:paraId="302AA91C" w14:textId="3E936360" w:rsidR="004A28EB" w:rsidRDefault="00DB0D29" w:rsidP="00784742">
      <w:pPr>
        <w:pStyle w:val="Textkrper"/>
        <w:spacing w:before="197" w:line="280" w:lineRule="auto"/>
      </w:pPr>
      <w:r>
        <w:t xml:space="preserve">(2a) Die Universitätsvertretung hat neben den Mitgliedern gemäß § 2 Abs 8 zusätzlich die Vorsitzenden der Organe gemäß § 1 Abs 1 </w:t>
      </w:r>
      <w:proofErr w:type="spellStart"/>
      <w:r>
        <w:t>lit</w:t>
      </w:r>
      <w:proofErr w:type="spellEnd"/>
      <w:r>
        <w:t xml:space="preserve"> c (Studienvertretungen) sowie </w:t>
      </w:r>
      <w:proofErr w:type="spellStart"/>
      <w:r>
        <w:t>etwaigSachverständige</w:t>
      </w:r>
      <w:proofErr w:type="spellEnd"/>
      <w:r>
        <w:t xml:space="preserve"> und Auskunftspersonen einzuladen. Diese haben jedoch weder Antrags noch Stimmrecht. Ein Antrag auf Rederecht gemäß § 10 Abs 6 </w:t>
      </w:r>
      <w:proofErr w:type="spellStart"/>
      <w:r>
        <w:t>lit</w:t>
      </w:r>
      <w:proofErr w:type="spellEnd"/>
      <w:r>
        <w:t xml:space="preserve"> i kann in der Sitzung beschlossen werden.</w:t>
      </w:r>
    </w:p>
    <w:p w14:paraId="6FA65369" w14:textId="77777777" w:rsidR="004A28EB" w:rsidRDefault="00DB0D29">
      <w:pPr>
        <w:pStyle w:val="Textkrper"/>
        <w:spacing w:before="201" w:line="278" w:lineRule="auto"/>
        <w:ind w:right="540"/>
        <w:jc w:val="both"/>
      </w:pPr>
      <w:r>
        <w:t>(2b) Zur konstituierenden Sitzung eines Organs sind dessen Mitglieder zusätzlich mittels rekommandierten Briefs auf dem Postweg rechtzeitig einzuladen.</w:t>
      </w:r>
    </w:p>
    <w:p w14:paraId="5ADAE4D8" w14:textId="77777777" w:rsidR="004A28EB" w:rsidRDefault="00DB0D29">
      <w:pPr>
        <w:pStyle w:val="Listenabsatz"/>
        <w:numPr>
          <w:ilvl w:val="0"/>
          <w:numId w:val="22"/>
        </w:numPr>
        <w:tabs>
          <w:tab w:val="left" w:pos="957"/>
        </w:tabs>
        <w:spacing w:before="192" w:line="278" w:lineRule="auto"/>
        <w:ind w:right="552" w:firstLine="0"/>
        <w:jc w:val="both"/>
        <w:rPr>
          <w:sz w:val="20"/>
        </w:rPr>
      </w:pPr>
      <w:r>
        <w:rPr>
          <w:sz w:val="20"/>
        </w:rPr>
        <w:t xml:space="preserve">Liegt ein Antrag auf Abwahl durch Neuwahl der oder des Vorsitzenden oder einer Stellvertreterin </w:t>
      </w:r>
      <w:proofErr w:type="spellStart"/>
      <w:r>
        <w:rPr>
          <w:sz w:val="20"/>
        </w:rPr>
        <w:t>bzw</w:t>
      </w:r>
      <w:proofErr w:type="spellEnd"/>
      <w:r>
        <w:rPr>
          <w:sz w:val="20"/>
        </w:rPr>
        <w:t xml:space="preserve"> eines Stellvertreters vor, so erstreckt sich die Einladungsfrist</w:t>
      </w:r>
      <w:r>
        <w:rPr>
          <w:spacing w:val="-15"/>
          <w:sz w:val="20"/>
        </w:rPr>
        <w:t xml:space="preserve"> </w:t>
      </w:r>
      <w:r>
        <w:rPr>
          <w:sz w:val="20"/>
        </w:rPr>
        <w:t>gemäß</w:t>
      </w:r>
    </w:p>
    <w:p w14:paraId="1A8A1C7F" w14:textId="77777777" w:rsidR="004A28EB" w:rsidRDefault="00DB0D29">
      <w:pPr>
        <w:pStyle w:val="Textkrper"/>
        <w:spacing w:line="231" w:lineRule="exact"/>
        <w:jc w:val="both"/>
      </w:pPr>
      <w:r>
        <w:t>§ 33 Abs 5 HSG 2014 auf zwei Wochen.</w:t>
      </w:r>
    </w:p>
    <w:p w14:paraId="3F73E870" w14:textId="77777777" w:rsidR="004A28EB" w:rsidRDefault="004A28EB">
      <w:pPr>
        <w:pStyle w:val="Textkrper"/>
        <w:spacing w:before="1"/>
        <w:ind w:left="0"/>
      </w:pPr>
    </w:p>
    <w:p w14:paraId="5CA8E248" w14:textId="77777777" w:rsidR="004A28EB" w:rsidRDefault="00DB0D29">
      <w:pPr>
        <w:pStyle w:val="Textkrper"/>
        <w:spacing w:line="278" w:lineRule="auto"/>
        <w:ind w:right="548"/>
        <w:jc w:val="both"/>
      </w:pPr>
      <w:r>
        <w:t>(3a) Für Sitzungen, die an folgenden Tagen stattfinden, erstreckt sich die Einladungsfrist auf zwei Wochen:</w:t>
      </w:r>
    </w:p>
    <w:p w14:paraId="55FDDCF1" w14:textId="77777777" w:rsidR="004A28EB" w:rsidRDefault="00DB0D29">
      <w:pPr>
        <w:pStyle w:val="Listenabsatz"/>
        <w:numPr>
          <w:ilvl w:val="1"/>
          <w:numId w:val="22"/>
        </w:numPr>
        <w:tabs>
          <w:tab w:val="left" w:pos="1605"/>
        </w:tabs>
        <w:spacing w:before="195"/>
        <w:ind w:hanging="361"/>
        <w:rPr>
          <w:sz w:val="20"/>
        </w:rPr>
      </w:pPr>
      <w:r>
        <w:rPr>
          <w:sz w:val="20"/>
        </w:rPr>
        <w:t>von 1. Juli bis 30.</w:t>
      </w:r>
      <w:r>
        <w:rPr>
          <w:spacing w:val="-5"/>
          <w:sz w:val="20"/>
        </w:rPr>
        <w:t xml:space="preserve"> </w:t>
      </w:r>
      <w:r>
        <w:rPr>
          <w:sz w:val="20"/>
        </w:rPr>
        <w:t>September</w:t>
      </w:r>
    </w:p>
    <w:p w14:paraId="0711DBE7" w14:textId="77777777" w:rsidR="004A28EB" w:rsidRDefault="00DB0D29">
      <w:pPr>
        <w:pStyle w:val="Listenabsatz"/>
        <w:numPr>
          <w:ilvl w:val="1"/>
          <w:numId w:val="22"/>
        </w:numPr>
        <w:tabs>
          <w:tab w:val="left" w:pos="1605"/>
        </w:tabs>
        <w:spacing w:before="38"/>
        <w:ind w:hanging="361"/>
        <w:rPr>
          <w:sz w:val="20"/>
        </w:rPr>
      </w:pPr>
      <w:r>
        <w:rPr>
          <w:sz w:val="20"/>
        </w:rPr>
        <w:t>von 20. Dezember bis 10.</w:t>
      </w:r>
      <w:r>
        <w:rPr>
          <w:spacing w:val="-8"/>
          <w:sz w:val="20"/>
        </w:rPr>
        <w:t xml:space="preserve"> </w:t>
      </w:r>
      <w:r>
        <w:rPr>
          <w:sz w:val="20"/>
        </w:rPr>
        <w:t>Januar</w:t>
      </w:r>
    </w:p>
    <w:p w14:paraId="532DD1EF" w14:textId="77777777" w:rsidR="004A28EB" w:rsidRDefault="00DB0D29">
      <w:pPr>
        <w:pStyle w:val="Listenabsatz"/>
        <w:numPr>
          <w:ilvl w:val="1"/>
          <w:numId w:val="22"/>
        </w:numPr>
        <w:tabs>
          <w:tab w:val="left" w:pos="1605"/>
        </w:tabs>
        <w:spacing w:before="35"/>
        <w:ind w:hanging="361"/>
        <w:rPr>
          <w:sz w:val="20"/>
        </w:rPr>
      </w:pPr>
      <w:r>
        <w:rPr>
          <w:sz w:val="20"/>
        </w:rPr>
        <w:t>sieben Tage vor und sieben Tage nach dem</w:t>
      </w:r>
      <w:r>
        <w:rPr>
          <w:spacing w:val="-10"/>
          <w:sz w:val="20"/>
        </w:rPr>
        <w:t xml:space="preserve"> </w:t>
      </w:r>
      <w:r>
        <w:rPr>
          <w:sz w:val="20"/>
        </w:rPr>
        <w:t>Ostersonntag</w:t>
      </w:r>
    </w:p>
    <w:p w14:paraId="1FDB8D53" w14:textId="77777777" w:rsidR="004A28EB" w:rsidRDefault="004A28EB">
      <w:pPr>
        <w:pStyle w:val="Textkrper"/>
        <w:spacing w:before="6"/>
        <w:ind w:left="0"/>
        <w:rPr>
          <w:sz w:val="19"/>
        </w:rPr>
      </w:pPr>
    </w:p>
    <w:p w14:paraId="44C97847" w14:textId="77777777" w:rsidR="004A28EB" w:rsidRDefault="00DB0D29">
      <w:pPr>
        <w:pStyle w:val="Listenabsatz"/>
        <w:numPr>
          <w:ilvl w:val="0"/>
          <w:numId w:val="22"/>
        </w:numPr>
        <w:tabs>
          <w:tab w:val="left" w:pos="1003"/>
        </w:tabs>
        <w:spacing w:line="276" w:lineRule="auto"/>
        <w:ind w:right="538" w:firstLine="0"/>
        <w:jc w:val="both"/>
        <w:rPr>
          <w:sz w:val="20"/>
        </w:rPr>
      </w:pPr>
      <w:r>
        <w:rPr>
          <w:sz w:val="20"/>
        </w:rPr>
        <w:t xml:space="preserve">Der oder die Vorsitzende oder bei Verhinderung eine Stellvertreterin oder ein Stellvertreter ist auch berechtigt, eine außerordentliche Sitzung einzuberufen. Dies hat jedenfalls zu erfolgen, wenn dies 20 </w:t>
      </w:r>
      <w:proofErr w:type="spellStart"/>
      <w:r>
        <w:rPr>
          <w:sz w:val="20"/>
        </w:rPr>
        <w:t>vH</w:t>
      </w:r>
      <w:proofErr w:type="spellEnd"/>
      <w:r>
        <w:rPr>
          <w:sz w:val="20"/>
        </w:rPr>
        <w:t xml:space="preserve"> der Mandatarinnen und Mandatare schriftlich unter Bekanntgabe der zumindest gewünschten Tagesordnungspunkte und der dazugehörigen Anträge verlangen. Die von den Antragstellerinnen und Antragstellern genannten Tagesordnungspunkte müssen jedenfalls in der folgenden Sitzung behandelt werden. Eine solche Sitzung muss binnen drei Tagen nach Einlangen der Antragstellung der oder dem Vorsitzenden einberufen werden und hat spätestens zehn Tage nach Einlangen des Antrags stattzufinden. Bei Sitzungen, die an einem Tag gemäß (3a) stattfinden, hat die Sitzung bis spätestens 17 Tagen nach Einlangen des Antrags stattzufinden. Unterlässt die oder der </w:t>
      </w:r>
      <w:r>
        <w:rPr>
          <w:sz w:val="20"/>
        </w:rPr>
        <w:lastRenderedPageBreak/>
        <w:t>Vorsitzende die ordnungsgemäße Einberufung einer außerordentlichen Sitzung, so ist die Erstunterzeichnerin oder der Erstunterzeichner des Antrags auf eine außerordentliche Sitzung berechtigt, nach Ablauf der Einberufungsfrist selbst eine außerordentliche Sitzung</w:t>
      </w:r>
      <w:r>
        <w:rPr>
          <w:spacing w:val="-6"/>
          <w:sz w:val="20"/>
        </w:rPr>
        <w:t xml:space="preserve"> </w:t>
      </w:r>
      <w:r>
        <w:rPr>
          <w:sz w:val="20"/>
        </w:rPr>
        <w:t>einzuberufen.</w:t>
      </w:r>
    </w:p>
    <w:p w14:paraId="00180E71" w14:textId="51B42F3C" w:rsidR="004A28EB" w:rsidRPr="00DB0D29" w:rsidRDefault="00DB0D29" w:rsidP="00DB0D29">
      <w:pPr>
        <w:pStyle w:val="Listenabsatz"/>
        <w:numPr>
          <w:ilvl w:val="0"/>
          <w:numId w:val="22"/>
        </w:numPr>
        <w:tabs>
          <w:tab w:val="left" w:pos="931"/>
        </w:tabs>
        <w:spacing w:before="201" w:line="276" w:lineRule="auto"/>
        <w:ind w:right="527"/>
        <w:jc w:val="both"/>
        <w:rPr>
          <w:sz w:val="20"/>
        </w:rPr>
      </w:pPr>
      <w:r>
        <w:rPr>
          <w:sz w:val="20"/>
        </w:rPr>
        <w:t xml:space="preserve">Die Einladungen haben Datum, Zeit, Ort, die vorgeschlagene Tagesordnung und falls vorliegend Anträge und Unterlagen zu enthalten. </w:t>
      </w:r>
      <w:r w:rsidRPr="00DB0D29">
        <w:rPr>
          <w:sz w:val="20"/>
        </w:rPr>
        <w:t>Als Ort kann für virtuelle Sitzungen der virtuelle Raum</w:t>
      </w:r>
      <w:r>
        <w:rPr>
          <w:sz w:val="20"/>
        </w:rPr>
        <w:t xml:space="preserve"> </w:t>
      </w:r>
      <w:r w:rsidRPr="00DB0D29">
        <w:rPr>
          <w:sz w:val="20"/>
        </w:rPr>
        <w:t xml:space="preserve">angegeben werden. Werden weitere Tagesordnungspunkte, Anträge oder Unterlagen nach Aussendung der Einladung der oder dem Vorsitzenden zur Kenntnis gebracht, so sind diese unverzüglich den Mitgliedern des Organs auf elektronischem Weg zur Verfügung zu stellen. Davon umfasst sind auch schriftliche Unterlagen </w:t>
      </w:r>
      <w:r w:rsidRPr="00DB0D29">
        <w:rPr>
          <w:spacing w:val="3"/>
          <w:sz w:val="20"/>
        </w:rPr>
        <w:t xml:space="preserve">und </w:t>
      </w:r>
      <w:r w:rsidRPr="00DB0D29">
        <w:rPr>
          <w:sz w:val="20"/>
        </w:rPr>
        <w:t>Berichte der oder des Vorsitzenden sowie der Referentinnen und Referenten der Universitätsvertretung.</w:t>
      </w:r>
    </w:p>
    <w:p w14:paraId="35EEC5F1" w14:textId="2A7B9CB9" w:rsidR="004A28EB" w:rsidRDefault="00DB0D29">
      <w:pPr>
        <w:pStyle w:val="Listenabsatz"/>
        <w:numPr>
          <w:ilvl w:val="0"/>
          <w:numId w:val="22"/>
        </w:numPr>
        <w:tabs>
          <w:tab w:val="left" w:pos="969"/>
        </w:tabs>
        <w:spacing w:before="201" w:line="276" w:lineRule="auto"/>
        <w:ind w:right="550" w:firstLine="0"/>
        <w:jc w:val="both"/>
        <w:rPr>
          <w:sz w:val="20"/>
        </w:rPr>
      </w:pPr>
      <w:r>
        <w:rPr>
          <w:sz w:val="20"/>
        </w:rPr>
        <w:t>Vor jeder Sitzung der Universitätsvertretung, mit Ausnahme der konstituierenden Sitzung, hat eine Vorbesprechung</w:t>
      </w:r>
      <w:r>
        <w:rPr>
          <w:spacing w:val="-8"/>
          <w:sz w:val="20"/>
        </w:rPr>
        <w:t xml:space="preserve"> </w:t>
      </w:r>
      <w:r>
        <w:rPr>
          <w:sz w:val="20"/>
        </w:rPr>
        <w:t>stattzufinden.</w:t>
      </w:r>
    </w:p>
    <w:p w14:paraId="242C6D92" w14:textId="77777777" w:rsidR="004A28EB" w:rsidRDefault="00DB0D29">
      <w:pPr>
        <w:pStyle w:val="Listenabsatz"/>
        <w:numPr>
          <w:ilvl w:val="0"/>
          <w:numId w:val="21"/>
        </w:numPr>
        <w:tabs>
          <w:tab w:val="left" w:pos="1605"/>
        </w:tabs>
        <w:spacing w:before="202" w:line="276" w:lineRule="auto"/>
        <w:ind w:right="623"/>
        <w:rPr>
          <w:sz w:val="20"/>
        </w:rPr>
      </w:pPr>
      <w:r>
        <w:rPr>
          <w:sz w:val="20"/>
        </w:rPr>
        <w:t>An dieser nehmen je zwei Vertreterinnen und Vertreter jeder in der Universitätsvertretung vertretenen wahlwerbenden Gruppe, die von der zustellungsbevollmächtigten Vertreterin oder dem</w:t>
      </w:r>
      <w:r>
        <w:rPr>
          <w:spacing w:val="-50"/>
          <w:sz w:val="20"/>
        </w:rPr>
        <w:t xml:space="preserve"> </w:t>
      </w:r>
      <w:r>
        <w:rPr>
          <w:sz w:val="20"/>
        </w:rPr>
        <w:t>zustellungsbevollmächtigten Vertreter zu entsenden sind, die oder der Vorsitzende der Universitätsvertretung sowie die zuständigen Referentinnen und Referentinnen, sofern fachlich notwendig, teil. Sollte eine wahlwerbende Gruppe nur ein Mandat in der Universitätsvertretung erlangt haben, so kann diese wahlwerbende Gruppe nur eine Vertreterin oder Vertreter</w:t>
      </w:r>
      <w:r>
        <w:rPr>
          <w:spacing w:val="-46"/>
          <w:sz w:val="20"/>
        </w:rPr>
        <w:t xml:space="preserve"> </w:t>
      </w:r>
      <w:r>
        <w:rPr>
          <w:sz w:val="20"/>
        </w:rPr>
        <w:t>entsenden.</w:t>
      </w:r>
    </w:p>
    <w:p w14:paraId="1FAC8AFF" w14:textId="77777777" w:rsidR="004A28EB" w:rsidRDefault="00DB0D29">
      <w:pPr>
        <w:pStyle w:val="Textkrper"/>
        <w:spacing w:before="79" w:line="278" w:lineRule="auto"/>
        <w:ind w:left="1604" w:right="696"/>
      </w:pPr>
      <w:r>
        <w:t>Zusätzlich nehmen die Vorsitzenden der Organe gemäß § 15 Abs 2 HSG 2014 teil.</w:t>
      </w:r>
    </w:p>
    <w:p w14:paraId="395D2510" w14:textId="77777777" w:rsidR="004A28EB" w:rsidRDefault="00DB0D29">
      <w:pPr>
        <w:pStyle w:val="Listenabsatz"/>
        <w:numPr>
          <w:ilvl w:val="0"/>
          <w:numId w:val="21"/>
        </w:numPr>
        <w:tabs>
          <w:tab w:val="left" w:pos="1605"/>
        </w:tabs>
        <w:spacing w:line="276" w:lineRule="auto"/>
        <w:ind w:right="593"/>
        <w:rPr>
          <w:sz w:val="20"/>
        </w:rPr>
      </w:pPr>
      <w:r>
        <w:rPr>
          <w:sz w:val="20"/>
        </w:rPr>
        <w:t>Die Einladung zur Vorbesprechung hat gemeinsam mit der Einladung zur Sitzung der Universitätsvertretung zu erfolgen, dabei sind Datum, Zeit, Ort</w:t>
      </w:r>
      <w:r>
        <w:rPr>
          <w:spacing w:val="-51"/>
          <w:sz w:val="20"/>
        </w:rPr>
        <w:t xml:space="preserve"> </w:t>
      </w:r>
      <w:r>
        <w:rPr>
          <w:sz w:val="20"/>
        </w:rPr>
        <w:t>der Vorbesprechung bekannt zu machen. Die Vorbesprechung hat frühestens zwei Werktage nach Aussendung der Einladung und mindestens 48 Stunden vor Beginn der Sitzung der Universitätsvertretung</w:t>
      </w:r>
      <w:r>
        <w:rPr>
          <w:spacing w:val="-7"/>
          <w:sz w:val="20"/>
        </w:rPr>
        <w:t xml:space="preserve"> </w:t>
      </w:r>
      <w:r>
        <w:rPr>
          <w:sz w:val="20"/>
        </w:rPr>
        <w:t>stattzufinden.</w:t>
      </w:r>
    </w:p>
    <w:p w14:paraId="4563BB24" w14:textId="77777777" w:rsidR="004A28EB" w:rsidRDefault="00DB0D29">
      <w:pPr>
        <w:pStyle w:val="Listenabsatz"/>
        <w:numPr>
          <w:ilvl w:val="0"/>
          <w:numId w:val="21"/>
        </w:numPr>
        <w:tabs>
          <w:tab w:val="left" w:pos="1605"/>
        </w:tabs>
        <w:spacing w:line="242" w:lineRule="exact"/>
        <w:ind w:hanging="361"/>
        <w:rPr>
          <w:sz w:val="20"/>
        </w:rPr>
      </w:pPr>
      <w:r>
        <w:rPr>
          <w:sz w:val="20"/>
        </w:rPr>
        <w:t>Die Vorbesprechung kann nicht an Tagen §3 (2)</w:t>
      </w:r>
      <w:r>
        <w:rPr>
          <w:spacing w:val="-26"/>
          <w:sz w:val="20"/>
        </w:rPr>
        <w:t xml:space="preserve"> </w:t>
      </w:r>
      <w:r>
        <w:rPr>
          <w:sz w:val="20"/>
        </w:rPr>
        <w:t>stattfinden.</w:t>
      </w:r>
    </w:p>
    <w:p w14:paraId="1E0F363D" w14:textId="77777777" w:rsidR="004A28EB" w:rsidRDefault="004A28EB">
      <w:pPr>
        <w:pStyle w:val="Textkrper"/>
        <w:ind w:left="0"/>
        <w:rPr>
          <w:sz w:val="24"/>
        </w:rPr>
      </w:pPr>
    </w:p>
    <w:p w14:paraId="309A321D" w14:textId="77777777" w:rsidR="0017787B" w:rsidRDefault="0017787B" w:rsidP="00E915E9"/>
    <w:p w14:paraId="36FB970B" w14:textId="47C456C4" w:rsidR="004824A0" w:rsidRDefault="004824A0">
      <w:pPr>
        <w:pStyle w:val="berschrift1"/>
        <w:jc w:val="both"/>
      </w:pPr>
    </w:p>
    <w:p w14:paraId="4E830340" w14:textId="37FE6F2B" w:rsidR="004A28EB" w:rsidRDefault="00DB0D29">
      <w:pPr>
        <w:pStyle w:val="berschrift1"/>
        <w:jc w:val="both"/>
      </w:pPr>
      <w:r>
        <w:t>§ 5 Tagesordnung</w:t>
      </w:r>
    </w:p>
    <w:p w14:paraId="13207FB3" w14:textId="77777777" w:rsidR="004A28EB" w:rsidRDefault="004A28EB">
      <w:pPr>
        <w:pStyle w:val="Textkrper"/>
        <w:spacing w:before="6"/>
        <w:ind w:left="0"/>
        <w:rPr>
          <w:b/>
          <w:sz w:val="19"/>
        </w:rPr>
      </w:pPr>
    </w:p>
    <w:p w14:paraId="60CFBA83" w14:textId="77777777" w:rsidR="004A28EB" w:rsidRDefault="00DB0D29">
      <w:pPr>
        <w:pStyle w:val="Listenabsatz"/>
        <w:numPr>
          <w:ilvl w:val="0"/>
          <w:numId w:val="20"/>
        </w:numPr>
        <w:tabs>
          <w:tab w:val="left" w:pos="950"/>
        </w:tabs>
        <w:spacing w:before="1" w:line="280" w:lineRule="auto"/>
        <w:ind w:right="555" w:firstLine="0"/>
        <w:jc w:val="both"/>
        <w:rPr>
          <w:sz w:val="20"/>
        </w:rPr>
      </w:pPr>
      <w:r>
        <w:rPr>
          <w:sz w:val="20"/>
        </w:rPr>
        <w:t>Die Tagesordnung wird von der oder dem Vorsitzenden oder bei Verhinderung von ihrer Stellvertreterin oder seinem Stellvertreter mit der Einladung</w:t>
      </w:r>
      <w:r>
        <w:rPr>
          <w:spacing w:val="-20"/>
          <w:sz w:val="20"/>
        </w:rPr>
        <w:t xml:space="preserve"> </w:t>
      </w:r>
      <w:r>
        <w:rPr>
          <w:sz w:val="20"/>
        </w:rPr>
        <w:t>vorgeschlagen.</w:t>
      </w:r>
    </w:p>
    <w:p w14:paraId="1C330E2E" w14:textId="77777777" w:rsidR="004A28EB" w:rsidRDefault="00DB0D29">
      <w:pPr>
        <w:pStyle w:val="Listenabsatz"/>
        <w:numPr>
          <w:ilvl w:val="0"/>
          <w:numId w:val="20"/>
        </w:numPr>
        <w:tabs>
          <w:tab w:val="left" w:pos="969"/>
        </w:tabs>
        <w:spacing w:before="192" w:line="278" w:lineRule="auto"/>
        <w:ind w:right="547" w:firstLine="0"/>
        <w:jc w:val="both"/>
        <w:rPr>
          <w:sz w:val="20"/>
        </w:rPr>
      </w:pPr>
      <w:r>
        <w:rPr>
          <w:sz w:val="20"/>
        </w:rPr>
        <w:t>Jede Tagesordnung einer ordentlichen Sitzung hat mindestens die nachstehenden Punkte zu</w:t>
      </w:r>
      <w:r>
        <w:rPr>
          <w:spacing w:val="-1"/>
          <w:sz w:val="20"/>
        </w:rPr>
        <w:t xml:space="preserve"> </w:t>
      </w:r>
      <w:r>
        <w:rPr>
          <w:sz w:val="20"/>
        </w:rPr>
        <w:t>enthalten:</w:t>
      </w:r>
    </w:p>
    <w:p w14:paraId="6DB3C556" w14:textId="77777777" w:rsidR="004A28EB" w:rsidRDefault="00DB0D29">
      <w:pPr>
        <w:pStyle w:val="Listenabsatz"/>
        <w:numPr>
          <w:ilvl w:val="1"/>
          <w:numId w:val="20"/>
        </w:numPr>
        <w:tabs>
          <w:tab w:val="left" w:pos="1605"/>
        </w:tabs>
        <w:spacing w:before="194"/>
        <w:ind w:hanging="361"/>
        <w:rPr>
          <w:sz w:val="20"/>
        </w:rPr>
      </w:pPr>
      <w:r>
        <w:rPr>
          <w:sz w:val="20"/>
        </w:rPr>
        <w:t>Feststellung der ordnungsgemäßen</w:t>
      </w:r>
      <w:r>
        <w:rPr>
          <w:spacing w:val="4"/>
          <w:sz w:val="20"/>
        </w:rPr>
        <w:t xml:space="preserve"> </w:t>
      </w:r>
      <w:r>
        <w:rPr>
          <w:sz w:val="20"/>
        </w:rPr>
        <w:t>Einberufung</w:t>
      </w:r>
    </w:p>
    <w:p w14:paraId="24A67126" w14:textId="77777777" w:rsidR="004A28EB" w:rsidRDefault="00DB0D29">
      <w:pPr>
        <w:pStyle w:val="Listenabsatz"/>
        <w:numPr>
          <w:ilvl w:val="1"/>
          <w:numId w:val="20"/>
        </w:numPr>
        <w:tabs>
          <w:tab w:val="left" w:pos="1605"/>
        </w:tabs>
        <w:spacing w:before="35"/>
        <w:ind w:hanging="361"/>
        <w:rPr>
          <w:sz w:val="20"/>
        </w:rPr>
      </w:pPr>
      <w:r>
        <w:rPr>
          <w:sz w:val="20"/>
        </w:rPr>
        <w:t>Feststellung der Anwesenheit und</w:t>
      </w:r>
      <w:r>
        <w:rPr>
          <w:spacing w:val="-2"/>
          <w:sz w:val="20"/>
        </w:rPr>
        <w:t xml:space="preserve"> </w:t>
      </w:r>
      <w:r>
        <w:rPr>
          <w:sz w:val="20"/>
        </w:rPr>
        <w:t>Beschlussfähigkeit</w:t>
      </w:r>
    </w:p>
    <w:p w14:paraId="204F90DA" w14:textId="77777777" w:rsidR="004A28EB" w:rsidRDefault="00DB0D29">
      <w:pPr>
        <w:pStyle w:val="Listenabsatz"/>
        <w:numPr>
          <w:ilvl w:val="1"/>
          <w:numId w:val="20"/>
        </w:numPr>
        <w:tabs>
          <w:tab w:val="left" w:pos="1605"/>
        </w:tabs>
        <w:spacing w:before="38"/>
        <w:ind w:hanging="361"/>
        <w:rPr>
          <w:sz w:val="20"/>
        </w:rPr>
      </w:pPr>
      <w:r>
        <w:rPr>
          <w:sz w:val="20"/>
        </w:rPr>
        <w:t>Bestellung einer Protokollführerin oder eines</w:t>
      </w:r>
      <w:r>
        <w:rPr>
          <w:spacing w:val="-9"/>
          <w:sz w:val="20"/>
        </w:rPr>
        <w:t xml:space="preserve"> </w:t>
      </w:r>
      <w:r>
        <w:rPr>
          <w:sz w:val="20"/>
        </w:rPr>
        <w:t>Protokollführers</w:t>
      </w:r>
    </w:p>
    <w:p w14:paraId="2774D111" w14:textId="77777777" w:rsidR="004A28EB" w:rsidRDefault="00DB0D29">
      <w:pPr>
        <w:pStyle w:val="Listenabsatz"/>
        <w:numPr>
          <w:ilvl w:val="1"/>
          <w:numId w:val="20"/>
        </w:numPr>
        <w:tabs>
          <w:tab w:val="left" w:pos="1605"/>
        </w:tabs>
        <w:spacing w:before="35"/>
        <w:ind w:hanging="361"/>
        <w:rPr>
          <w:sz w:val="20"/>
        </w:rPr>
      </w:pPr>
      <w:r>
        <w:rPr>
          <w:sz w:val="20"/>
        </w:rPr>
        <w:t>Genehmigung der</w:t>
      </w:r>
      <w:r>
        <w:rPr>
          <w:spacing w:val="-4"/>
          <w:sz w:val="20"/>
        </w:rPr>
        <w:t xml:space="preserve"> </w:t>
      </w:r>
      <w:r>
        <w:rPr>
          <w:sz w:val="20"/>
        </w:rPr>
        <w:t>Tagesordnung</w:t>
      </w:r>
    </w:p>
    <w:p w14:paraId="478532CC" w14:textId="77777777" w:rsidR="004A28EB" w:rsidRDefault="00DB0D29">
      <w:pPr>
        <w:pStyle w:val="Listenabsatz"/>
        <w:numPr>
          <w:ilvl w:val="1"/>
          <w:numId w:val="20"/>
        </w:numPr>
        <w:tabs>
          <w:tab w:val="left" w:pos="1605"/>
        </w:tabs>
        <w:spacing w:before="38"/>
        <w:ind w:hanging="361"/>
        <w:rPr>
          <w:sz w:val="20"/>
        </w:rPr>
      </w:pPr>
      <w:r>
        <w:rPr>
          <w:sz w:val="20"/>
        </w:rPr>
        <w:t>Genehmigung des Protokolls der letzten</w:t>
      </w:r>
      <w:r>
        <w:rPr>
          <w:spacing w:val="-7"/>
          <w:sz w:val="20"/>
        </w:rPr>
        <w:t xml:space="preserve"> </w:t>
      </w:r>
      <w:r>
        <w:rPr>
          <w:sz w:val="20"/>
        </w:rPr>
        <w:t>Sitzung</w:t>
      </w:r>
    </w:p>
    <w:p w14:paraId="5BFA89BC" w14:textId="77777777" w:rsidR="004A28EB" w:rsidRDefault="00DB0D29">
      <w:pPr>
        <w:pStyle w:val="Listenabsatz"/>
        <w:numPr>
          <w:ilvl w:val="1"/>
          <w:numId w:val="20"/>
        </w:numPr>
        <w:tabs>
          <w:tab w:val="left" w:pos="1605"/>
        </w:tabs>
        <w:spacing w:before="36"/>
        <w:ind w:hanging="361"/>
        <w:rPr>
          <w:sz w:val="20"/>
        </w:rPr>
      </w:pPr>
      <w:r>
        <w:rPr>
          <w:sz w:val="20"/>
        </w:rPr>
        <w:t>Bericht des</w:t>
      </w:r>
      <w:r>
        <w:rPr>
          <w:spacing w:val="-4"/>
          <w:sz w:val="20"/>
        </w:rPr>
        <w:t xml:space="preserve"> </w:t>
      </w:r>
      <w:r>
        <w:rPr>
          <w:sz w:val="20"/>
        </w:rPr>
        <w:t>Vorsitzes</w:t>
      </w:r>
    </w:p>
    <w:p w14:paraId="3582D208" w14:textId="77777777" w:rsidR="004A28EB" w:rsidRDefault="00DB0D29">
      <w:pPr>
        <w:pStyle w:val="Listenabsatz"/>
        <w:numPr>
          <w:ilvl w:val="1"/>
          <w:numId w:val="20"/>
        </w:numPr>
        <w:tabs>
          <w:tab w:val="left" w:pos="1605"/>
        </w:tabs>
        <w:spacing w:before="35"/>
        <w:ind w:hanging="361"/>
        <w:rPr>
          <w:sz w:val="20"/>
        </w:rPr>
      </w:pPr>
      <w:r>
        <w:rPr>
          <w:sz w:val="20"/>
        </w:rPr>
        <w:t>Allfälliges</w:t>
      </w:r>
    </w:p>
    <w:p w14:paraId="76C0437C" w14:textId="77777777" w:rsidR="004A28EB" w:rsidRDefault="004A28EB">
      <w:pPr>
        <w:pStyle w:val="Textkrper"/>
        <w:spacing w:before="9"/>
        <w:ind w:left="0"/>
        <w:rPr>
          <w:sz w:val="19"/>
        </w:rPr>
      </w:pPr>
    </w:p>
    <w:p w14:paraId="48E9F04C" w14:textId="77777777" w:rsidR="004A28EB" w:rsidRDefault="00DB0D29">
      <w:pPr>
        <w:pStyle w:val="Textkrper"/>
        <w:spacing w:line="276" w:lineRule="auto"/>
        <w:ind w:right="551"/>
        <w:jc w:val="both"/>
      </w:pPr>
      <w:r>
        <w:t>(2a) Die Tagesordnung einer ordentlichen Sitzung der Universitätsvertretung hat neben den in Abs 2 angeführten Punkten weiters den Punkt „Berichte der Referentinnen und Referenten“ zu enthalten.</w:t>
      </w:r>
    </w:p>
    <w:p w14:paraId="51B45E03" w14:textId="77777777" w:rsidR="004A28EB" w:rsidRDefault="00DB0D29">
      <w:pPr>
        <w:pStyle w:val="Listenabsatz"/>
        <w:numPr>
          <w:ilvl w:val="0"/>
          <w:numId w:val="20"/>
        </w:numPr>
        <w:tabs>
          <w:tab w:val="left" w:pos="1099"/>
        </w:tabs>
        <w:spacing w:before="198" w:line="278" w:lineRule="auto"/>
        <w:ind w:right="543" w:firstLine="0"/>
        <w:jc w:val="both"/>
        <w:rPr>
          <w:sz w:val="20"/>
        </w:rPr>
      </w:pPr>
      <w:r>
        <w:rPr>
          <w:sz w:val="20"/>
        </w:rPr>
        <w:t xml:space="preserve">Jede Tagesordnung einer außerordentlichen Sitzung hat mindestens die </w:t>
      </w:r>
      <w:r>
        <w:rPr>
          <w:sz w:val="20"/>
        </w:rPr>
        <w:lastRenderedPageBreak/>
        <w:t>nachstehenden Punkte zu</w:t>
      </w:r>
      <w:r>
        <w:rPr>
          <w:spacing w:val="1"/>
          <w:sz w:val="20"/>
        </w:rPr>
        <w:t xml:space="preserve"> </w:t>
      </w:r>
      <w:r>
        <w:rPr>
          <w:sz w:val="20"/>
        </w:rPr>
        <w:t>enthalten:</w:t>
      </w:r>
    </w:p>
    <w:p w14:paraId="0F878118" w14:textId="77777777" w:rsidR="004A28EB" w:rsidRDefault="00DB0D29">
      <w:pPr>
        <w:pStyle w:val="Listenabsatz"/>
        <w:numPr>
          <w:ilvl w:val="1"/>
          <w:numId w:val="20"/>
        </w:numPr>
        <w:tabs>
          <w:tab w:val="left" w:pos="1605"/>
        </w:tabs>
        <w:spacing w:before="194"/>
        <w:ind w:hanging="361"/>
        <w:rPr>
          <w:sz w:val="20"/>
        </w:rPr>
      </w:pPr>
      <w:r>
        <w:rPr>
          <w:sz w:val="20"/>
        </w:rPr>
        <w:t>Feststellung der ordnungsgemäßen</w:t>
      </w:r>
      <w:r>
        <w:rPr>
          <w:spacing w:val="4"/>
          <w:sz w:val="20"/>
        </w:rPr>
        <w:t xml:space="preserve"> </w:t>
      </w:r>
      <w:r>
        <w:rPr>
          <w:sz w:val="20"/>
        </w:rPr>
        <w:t>Einberufung</w:t>
      </w:r>
    </w:p>
    <w:p w14:paraId="5C702DB0" w14:textId="77777777" w:rsidR="004A28EB" w:rsidRDefault="00DB0D29">
      <w:pPr>
        <w:pStyle w:val="Listenabsatz"/>
        <w:numPr>
          <w:ilvl w:val="1"/>
          <w:numId w:val="20"/>
        </w:numPr>
        <w:tabs>
          <w:tab w:val="left" w:pos="1605"/>
        </w:tabs>
        <w:spacing w:before="38"/>
        <w:ind w:hanging="361"/>
        <w:rPr>
          <w:sz w:val="20"/>
        </w:rPr>
      </w:pPr>
      <w:r>
        <w:rPr>
          <w:sz w:val="20"/>
        </w:rPr>
        <w:t>Feststellung der Anwesenheit und</w:t>
      </w:r>
      <w:r>
        <w:rPr>
          <w:spacing w:val="-2"/>
          <w:sz w:val="20"/>
        </w:rPr>
        <w:t xml:space="preserve"> </w:t>
      </w:r>
      <w:r>
        <w:rPr>
          <w:sz w:val="20"/>
        </w:rPr>
        <w:t>Beschlussfähigkeit</w:t>
      </w:r>
    </w:p>
    <w:p w14:paraId="5695AD13" w14:textId="77777777" w:rsidR="004A28EB" w:rsidRDefault="00DB0D29">
      <w:pPr>
        <w:pStyle w:val="Listenabsatz"/>
        <w:numPr>
          <w:ilvl w:val="1"/>
          <w:numId w:val="20"/>
        </w:numPr>
        <w:tabs>
          <w:tab w:val="left" w:pos="1605"/>
        </w:tabs>
        <w:spacing w:before="35"/>
        <w:ind w:hanging="361"/>
        <w:rPr>
          <w:sz w:val="20"/>
        </w:rPr>
      </w:pPr>
      <w:r>
        <w:rPr>
          <w:sz w:val="20"/>
        </w:rPr>
        <w:t>Bestellung einer Protokollführerin oder eines</w:t>
      </w:r>
      <w:r>
        <w:rPr>
          <w:spacing w:val="-9"/>
          <w:sz w:val="20"/>
        </w:rPr>
        <w:t xml:space="preserve"> </w:t>
      </w:r>
      <w:r>
        <w:rPr>
          <w:sz w:val="20"/>
        </w:rPr>
        <w:t>Protokollführers</w:t>
      </w:r>
    </w:p>
    <w:p w14:paraId="471DA092" w14:textId="77777777" w:rsidR="004A28EB" w:rsidRDefault="00DB0D29">
      <w:pPr>
        <w:pStyle w:val="Listenabsatz"/>
        <w:numPr>
          <w:ilvl w:val="1"/>
          <w:numId w:val="20"/>
        </w:numPr>
        <w:tabs>
          <w:tab w:val="left" w:pos="1605"/>
        </w:tabs>
        <w:spacing w:before="38"/>
        <w:ind w:hanging="361"/>
        <w:rPr>
          <w:sz w:val="20"/>
        </w:rPr>
      </w:pPr>
      <w:r>
        <w:rPr>
          <w:sz w:val="20"/>
        </w:rPr>
        <w:t>Genehmigung der</w:t>
      </w:r>
      <w:r>
        <w:rPr>
          <w:spacing w:val="-4"/>
          <w:sz w:val="20"/>
        </w:rPr>
        <w:t xml:space="preserve"> </w:t>
      </w:r>
      <w:r>
        <w:rPr>
          <w:sz w:val="20"/>
        </w:rPr>
        <w:t>Tagesordnung</w:t>
      </w:r>
    </w:p>
    <w:p w14:paraId="56A5E5BE" w14:textId="77777777" w:rsidR="004A28EB" w:rsidRDefault="00DB0D29">
      <w:pPr>
        <w:pStyle w:val="Listenabsatz"/>
        <w:numPr>
          <w:ilvl w:val="1"/>
          <w:numId w:val="20"/>
        </w:numPr>
        <w:tabs>
          <w:tab w:val="left" w:pos="1605"/>
        </w:tabs>
        <w:spacing w:before="36"/>
        <w:ind w:hanging="361"/>
        <w:rPr>
          <w:sz w:val="20"/>
        </w:rPr>
      </w:pPr>
      <w:r>
        <w:rPr>
          <w:sz w:val="20"/>
        </w:rPr>
        <w:t>Tagesordnungspunkte gemäß § 4 Abs</w:t>
      </w:r>
      <w:r>
        <w:rPr>
          <w:spacing w:val="-10"/>
          <w:sz w:val="20"/>
        </w:rPr>
        <w:t xml:space="preserve"> </w:t>
      </w:r>
      <w:r>
        <w:rPr>
          <w:sz w:val="20"/>
        </w:rPr>
        <w:t>4</w:t>
      </w:r>
    </w:p>
    <w:p w14:paraId="356B88A9" w14:textId="77777777" w:rsidR="004A28EB" w:rsidRDefault="00DB0D29">
      <w:pPr>
        <w:pStyle w:val="Listenabsatz"/>
        <w:numPr>
          <w:ilvl w:val="1"/>
          <w:numId w:val="20"/>
        </w:numPr>
        <w:tabs>
          <w:tab w:val="left" w:pos="1605"/>
        </w:tabs>
        <w:spacing w:before="38"/>
        <w:ind w:hanging="361"/>
        <w:rPr>
          <w:sz w:val="20"/>
        </w:rPr>
      </w:pPr>
      <w:r>
        <w:rPr>
          <w:sz w:val="20"/>
        </w:rPr>
        <w:t>Allfälliges</w:t>
      </w:r>
    </w:p>
    <w:p w14:paraId="79667EAD" w14:textId="77777777" w:rsidR="004A28EB" w:rsidRDefault="004A28EB">
      <w:pPr>
        <w:pStyle w:val="Textkrper"/>
        <w:spacing w:before="3"/>
        <w:ind w:left="0"/>
        <w:rPr>
          <w:sz w:val="19"/>
        </w:rPr>
      </w:pPr>
    </w:p>
    <w:p w14:paraId="6C16B765" w14:textId="77777777" w:rsidR="004A28EB" w:rsidRDefault="00DB0D29">
      <w:pPr>
        <w:pStyle w:val="Listenabsatz"/>
        <w:numPr>
          <w:ilvl w:val="0"/>
          <w:numId w:val="20"/>
        </w:numPr>
        <w:tabs>
          <w:tab w:val="left" w:pos="955"/>
        </w:tabs>
        <w:spacing w:before="1" w:line="276" w:lineRule="auto"/>
        <w:ind w:right="542" w:firstLine="0"/>
        <w:jc w:val="both"/>
        <w:rPr>
          <w:sz w:val="20"/>
        </w:rPr>
      </w:pPr>
      <w:r>
        <w:rPr>
          <w:sz w:val="20"/>
        </w:rPr>
        <w:t xml:space="preserve">Auf Verlangen einer Mandatarin oder eines Mandatars, einer Referentin oder eines Referenten bzw. einer oder eines Vorsitzenden eines Organs gemäß § 1 Abs 1 </w:t>
      </w:r>
      <w:proofErr w:type="spellStart"/>
      <w:r>
        <w:rPr>
          <w:sz w:val="20"/>
        </w:rPr>
        <w:t>lit</w:t>
      </w:r>
      <w:proofErr w:type="spellEnd"/>
      <w:r>
        <w:rPr>
          <w:sz w:val="20"/>
        </w:rPr>
        <w:t xml:space="preserve"> b müssen zusätzliche Tagesordnungspunkte in die Tagesordnung einer Sitzung der Universitätsvertretung aufgenommen werden, wenn sie spätestens bis zur Vorbesprechung gemäß § 4 Abs 6 bei der oder dem Vorsitzenden der Universitätsvertretung einlangen.</w:t>
      </w:r>
    </w:p>
    <w:p w14:paraId="3E8683F8" w14:textId="77777777" w:rsidR="004A28EB" w:rsidRDefault="00DB0D29">
      <w:pPr>
        <w:pStyle w:val="Textkrper"/>
        <w:spacing w:before="204" w:line="276" w:lineRule="auto"/>
        <w:ind w:right="547"/>
        <w:jc w:val="both"/>
      </w:pPr>
      <w:r>
        <w:t xml:space="preserve">(4a) Auf Verlangen eines Mitglieds eines Organs gemäß § 1 Abs 1 </w:t>
      </w:r>
      <w:proofErr w:type="spellStart"/>
      <w:r>
        <w:t>lit</w:t>
      </w:r>
      <w:proofErr w:type="spellEnd"/>
      <w:r>
        <w:t xml:space="preserve"> b bis c müssen zusätzliche Tagesordnungspunkte in die Tagesordnung einer Sitzung des jeweiligen Organs aufgenommen werden, wenn dies vor dem Beschluss der Tagesordnung beantragt</w:t>
      </w:r>
      <w:r>
        <w:rPr>
          <w:spacing w:val="-1"/>
        </w:rPr>
        <w:t xml:space="preserve"> </w:t>
      </w:r>
      <w:r>
        <w:t>wird.</w:t>
      </w:r>
    </w:p>
    <w:p w14:paraId="0BCB5861" w14:textId="77777777" w:rsidR="004A28EB" w:rsidRDefault="00DB0D29">
      <w:pPr>
        <w:pStyle w:val="Listenabsatz"/>
        <w:numPr>
          <w:ilvl w:val="0"/>
          <w:numId w:val="20"/>
        </w:numPr>
        <w:tabs>
          <w:tab w:val="left" w:pos="1022"/>
        </w:tabs>
        <w:spacing w:before="79"/>
        <w:ind w:left="1021" w:hanging="486"/>
        <w:jc w:val="both"/>
        <w:rPr>
          <w:sz w:val="20"/>
        </w:rPr>
      </w:pPr>
      <w:r>
        <w:rPr>
          <w:sz w:val="20"/>
        </w:rPr>
        <w:t>Unter dem Tagesordnungspunkt „Genehmigung der Tagesordnung“</w:t>
      </w:r>
      <w:r>
        <w:rPr>
          <w:spacing w:val="19"/>
          <w:sz w:val="20"/>
        </w:rPr>
        <w:t xml:space="preserve"> </w:t>
      </w:r>
      <w:r>
        <w:rPr>
          <w:sz w:val="20"/>
        </w:rPr>
        <w:t>kann eine</w:t>
      </w:r>
    </w:p>
    <w:p w14:paraId="130A3CCF" w14:textId="77777777" w:rsidR="004A28EB" w:rsidRDefault="00DB0D29">
      <w:pPr>
        <w:pStyle w:val="Textkrper"/>
        <w:spacing w:before="38"/>
      </w:pPr>
      <w:r>
        <w:t>veränderte Reihenfolge der Behandlung der Tagesordnungspunkte beschlossen werden.</w:t>
      </w:r>
    </w:p>
    <w:p w14:paraId="0ACB9430" w14:textId="77777777" w:rsidR="004A28EB" w:rsidRDefault="004A28EB">
      <w:pPr>
        <w:pStyle w:val="Textkrper"/>
        <w:spacing w:before="6"/>
        <w:ind w:left="0"/>
        <w:rPr>
          <w:sz w:val="19"/>
        </w:rPr>
      </w:pPr>
    </w:p>
    <w:p w14:paraId="3F00B7C0" w14:textId="77777777" w:rsidR="004A28EB" w:rsidRDefault="00DB0D29">
      <w:pPr>
        <w:pStyle w:val="Listenabsatz"/>
        <w:numPr>
          <w:ilvl w:val="0"/>
          <w:numId w:val="20"/>
        </w:numPr>
        <w:tabs>
          <w:tab w:val="left" w:pos="945"/>
        </w:tabs>
        <w:spacing w:line="276" w:lineRule="auto"/>
        <w:ind w:right="547" w:firstLine="0"/>
        <w:jc w:val="both"/>
        <w:rPr>
          <w:sz w:val="20"/>
        </w:rPr>
      </w:pPr>
      <w:r>
        <w:rPr>
          <w:sz w:val="20"/>
        </w:rPr>
        <w:t>Die Beschlussfassung und Abänderung des Jahresvoranschlags und die Abänderung und Ergänzung der Satzung kann nur im Rahmen eines eigenen Tagesordnungspunktes erfolgen.</w:t>
      </w:r>
    </w:p>
    <w:p w14:paraId="19961113" w14:textId="77777777" w:rsidR="004A28EB" w:rsidRDefault="004A28EB">
      <w:pPr>
        <w:pStyle w:val="Textkrper"/>
        <w:ind w:left="0"/>
        <w:rPr>
          <w:sz w:val="24"/>
        </w:rPr>
      </w:pPr>
    </w:p>
    <w:p w14:paraId="2D19D4F4" w14:textId="77777777" w:rsidR="004A28EB" w:rsidRDefault="004A28EB">
      <w:pPr>
        <w:pStyle w:val="Textkrper"/>
        <w:spacing w:before="7"/>
        <w:ind w:left="0"/>
        <w:rPr>
          <w:sz w:val="31"/>
        </w:rPr>
      </w:pPr>
    </w:p>
    <w:p w14:paraId="530B6051" w14:textId="77777777" w:rsidR="004A28EB" w:rsidRDefault="00DB0D29">
      <w:pPr>
        <w:pStyle w:val="berschrift1"/>
      </w:pPr>
      <w:r>
        <w:t>§ 6 Sitzungsteilnahme</w:t>
      </w:r>
    </w:p>
    <w:p w14:paraId="767AEECC" w14:textId="77777777" w:rsidR="004A28EB" w:rsidRDefault="004A28EB">
      <w:pPr>
        <w:pStyle w:val="Textkrper"/>
        <w:spacing w:before="6"/>
        <w:ind w:left="0"/>
        <w:rPr>
          <w:b/>
          <w:sz w:val="19"/>
        </w:rPr>
      </w:pPr>
    </w:p>
    <w:p w14:paraId="6527ED1C" w14:textId="77777777" w:rsidR="004A28EB" w:rsidRDefault="00DB0D29">
      <w:pPr>
        <w:pStyle w:val="Listenabsatz"/>
        <w:numPr>
          <w:ilvl w:val="0"/>
          <w:numId w:val="19"/>
        </w:numPr>
        <w:tabs>
          <w:tab w:val="left" w:pos="947"/>
        </w:tabs>
        <w:spacing w:line="280" w:lineRule="auto"/>
        <w:ind w:right="551" w:firstLine="0"/>
        <w:jc w:val="both"/>
        <w:rPr>
          <w:sz w:val="20"/>
        </w:rPr>
      </w:pPr>
      <w:r>
        <w:rPr>
          <w:sz w:val="20"/>
        </w:rPr>
        <w:t>Die Sitzungen der Organe sind öffentlich, sofern diese nicht mit einfacher Mehrheit beschließt, dass bestimmte Tagesordnungspunkte vertraulich zu behandeln</w:t>
      </w:r>
      <w:r>
        <w:rPr>
          <w:spacing w:val="-20"/>
          <w:sz w:val="20"/>
        </w:rPr>
        <w:t xml:space="preserve"> </w:t>
      </w:r>
      <w:r>
        <w:rPr>
          <w:sz w:val="20"/>
        </w:rPr>
        <w:t>sind.</w:t>
      </w:r>
    </w:p>
    <w:p w14:paraId="47C045AE" w14:textId="77777777" w:rsidR="004A28EB" w:rsidRDefault="00DB0D29">
      <w:pPr>
        <w:pStyle w:val="Listenabsatz"/>
        <w:numPr>
          <w:ilvl w:val="0"/>
          <w:numId w:val="19"/>
        </w:numPr>
        <w:tabs>
          <w:tab w:val="left" w:pos="926"/>
        </w:tabs>
        <w:spacing w:before="190" w:line="276" w:lineRule="auto"/>
        <w:ind w:right="538" w:firstLine="0"/>
        <w:jc w:val="both"/>
        <w:rPr>
          <w:sz w:val="20"/>
        </w:rPr>
      </w:pPr>
      <w:r>
        <w:rPr>
          <w:sz w:val="20"/>
        </w:rPr>
        <w:t xml:space="preserve">Für die Beschlussfähigkeit der Organe ist die Anwesenheit von mindestens 50 </w:t>
      </w:r>
      <w:proofErr w:type="spellStart"/>
      <w:r>
        <w:rPr>
          <w:sz w:val="20"/>
        </w:rPr>
        <w:t>vH</w:t>
      </w:r>
      <w:proofErr w:type="spellEnd"/>
      <w:r>
        <w:rPr>
          <w:sz w:val="20"/>
        </w:rPr>
        <w:t xml:space="preserve"> der stimmberechtigten Mitglieder erforderlich. Ist diese bei der Feststellung der Beschlussfähigkeit nicht gegeben, hat die oder der Vorsitzende die Sitzung auf bestimmte Zeit zu unterbrechen. Sofern binnen höchstens 30 Minuten die Beschlussfähigkeit </w:t>
      </w:r>
      <w:r>
        <w:rPr>
          <w:spacing w:val="2"/>
          <w:sz w:val="20"/>
        </w:rPr>
        <w:t xml:space="preserve">nicht </w:t>
      </w:r>
      <w:r>
        <w:rPr>
          <w:sz w:val="20"/>
        </w:rPr>
        <w:t>hergestellt ist, hat die oder der Vorsitzende das Recht, die Sitzung zu beenden. Wenn die Beschlussfähigkeit nach einer Stunde nicht hergestellt ist, so ist die Sitzung jedenfalls zu beenden. Für die Wahl der oder des Vorsitzenden und deren oder dessen Stellvertreterinnen oder Stellvertretern gilt § 33 HSG</w:t>
      </w:r>
      <w:r>
        <w:rPr>
          <w:spacing w:val="-9"/>
          <w:sz w:val="20"/>
        </w:rPr>
        <w:t xml:space="preserve"> </w:t>
      </w:r>
      <w:r>
        <w:rPr>
          <w:sz w:val="20"/>
        </w:rPr>
        <w:t>2014.</w:t>
      </w:r>
    </w:p>
    <w:p w14:paraId="363DFD60" w14:textId="77777777" w:rsidR="004A28EB" w:rsidRDefault="00DB0D29">
      <w:pPr>
        <w:pStyle w:val="Listenabsatz"/>
        <w:numPr>
          <w:ilvl w:val="0"/>
          <w:numId w:val="19"/>
        </w:numPr>
        <w:tabs>
          <w:tab w:val="left" w:pos="957"/>
        </w:tabs>
        <w:spacing w:before="203" w:line="276" w:lineRule="auto"/>
        <w:ind w:right="543" w:firstLine="0"/>
        <w:jc w:val="both"/>
        <w:rPr>
          <w:sz w:val="20"/>
        </w:rPr>
      </w:pPr>
      <w:r>
        <w:rPr>
          <w:sz w:val="20"/>
        </w:rPr>
        <w:t xml:space="preserve">Bei Sitzungen der Universitätsvertretung können sich die Vorsitzenden der Organe gemäß § 1 Abs 1 </w:t>
      </w:r>
      <w:proofErr w:type="spellStart"/>
      <w:r>
        <w:rPr>
          <w:sz w:val="20"/>
        </w:rPr>
        <w:t>lit</w:t>
      </w:r>
      <w:proofErr w:type="spellEnd"/>
      <w:r>
        <w:rPr>
          <w:sz w:val="20"/>
        </w:rPr>
        <w:t xml:space="preserve"> b durch ihre Stellvertreterinnen und Stellvertreter vertreten lassen. Bei Sitzungen der Organe gemäß § 1 Abs 1 </w:t>
      </w:r>
      <w:proofErr w:type="spellStart"/>
      <w:r>
        <w:rPr>
          <w:sz w:val="20"/>
        </w:rPr>
        <w:t>lit</w:t>
      </w:r>
      <w:proofErr w:type="spellEnd"/>
      <w:r>
        <w:rPr>
          <w:sz w:val="20"/>
        </w:rPr>
        <w:t xml:space="preserve"> b können sich die Vorsitzenden der Organe gemäß § 1 Abs 1 </w:t>
      </w:r>
      <w:proofErr w:type="spellStart"/>
      <w:r>
        <w:rPr>
          <w:sz w:val="20"/>
        </w:rPr>
        <w:t>lit</w:t>
      </w:r>
      <w:proofErr w:type="spellEnd"/>
      <w:r>
        <w:rPr>
          <w:sz w:val="20"/>
        </w:rPr>
        <w:t xml:space="preserve"> c (Studienvertretungen) durch ihre Stellvertreterinnen und Stellvertreter vertreten</w:t>
      </w:r>
      <w:r>
        <w:rPr>
          <w:spacing w:val="2"/>
          <w:sz w:val="20"/>
        </w:rPr>
        <w:t xml:space="preserve"> </w:t>
      </w:r>
      <w:r>
        <w:rPr>
          <w:sz w:val="20"/>
        </w:rPr>
        <w:t>lassen.</w:t>
      </w:r>
    </w:p>
    <w:p w14:paraId="032E2B90" w14:textId="77777777" w:rsidR="004A28EB" w:rsidRDefault="00DB0D29">
      <w:pPr>
        <w:pStyle w:val="Listenabsatz"/>
        <w:numPr>
          <w:ilvl w:val="0"/>
          <w:numId w:val="19"/>
        </w:numPr>
        <w:tabs>
          <w:tab w:val="left" w:pos="1113"/>
        </w:tabs>
        <w:spacing w:before="201" w:line="276" w:lineRule="auto"/>
        <w:ind w:right="539" w:firstLine="0"/>
        <w:jc w:val="both"/>
        <w:rPr>
          <w:sz w:val="20"/>
        </w:rPr>
      </w:pPr>
      <w:r>
        <w:rPr>
          <w:sz w:val="20"/>
        </w:rPr>
        <w:t>Bei Verhinderung kann sich eine Mandatarin oder ein Mandatar der Universitätsvertretung durch eine andere Ersatzperson, die im selben Wahlvorschlag enthalten ist, vertreten lassen. Die Stimmübertragung ist der oder dem Vorsitzenden der Universitätsvertretung zur Kenntnis zu</w:t>
      </w:r>
      <w:r>
        <w:rPr>
          <w:spacing w:val="-5"/>
          <w:sz w:val="20"/>
        </w:rPr>
        <w:t xml:space="preserve"> </w:t>
      </w:r>
      <w:r>
        <w:rPr>
          <w:sz w:val="20"/>
        </w:rPr>
        <w:t>bringen.</w:t>
      </w:r>
    </w:p>
    <w:p w14:paraId="1D49E511" w14:textId="77777777" w:rsidR="004A28EB" w:rsidRDefault="00DB0D29">
      <w:pPr>
        <w:pStyle w:val="Listenabsatz"/>
        <w:numPr>
          <w:ilvl w:val="0"/>
          <w:numId w:val="19"/>
        </w:numPr>
        <w:tabs>
          <w:tab w:val="left" w:pos="950"/>
        </w:tabs>
        <w:spacing w:before="197" w:line="276" w:lineRule="auto"/>
        <w:ind w:right="536" w:firstLine="0"/>
        <w:jc w:val="both"/>
        <w:rPr>
          <w:sz w:val="20"/>
        </w:rPr>
      </w:pPr>
      <w:r>
        <w:rPr>
          <w:sz w:val="20"/>
        </w:rPr>
        <w:t xml:space="preserve">Wenn eine Mandatarin oder ein Mandatar der Universitätsvertretung nicht während der gesamten Sitzung anwesend sein kann, kann die Mandatarin oder der Mandatar ihre oder seine Stimme bis zur Anwesenheit des ständigen Ersatzes oder der oder des Vertretungsbefugten gemäß Abs 4, längstens jedoch bis </w:t>
      </w:r>
      <w:r>
        <w:rPr>
          <w:spacing w:val="2"/>
          <w:sz w:val="20"/>
        </w:rPr>
        <w:t xml:space="preserve">zum </w:t>
      </w:r>
      <w:r>
        <w:rPr>
          <w:sz w:val="20"/>
        </w:rPr>
        <w:t xml:space="preserve">Ende der Sitzung, an eine weitere Ersatzperson, die im selben Wahlvorschlag enthalten ist, übertragen. Die </w:t>
      </w:r>
      <w:r>
        <w:rPr>
          <w:sz w:val="20"/>
        </w:rPr>
        <w:lastRenderedPageBreak/>
        <w:t>Übertragung ist zu protokollieren (mündliche</w:t>
      </w:r>
      <w:r>
        <w:rPr>
          <w:spacing w:val="-5"/>
          <w:sz w:val="20"/>
        </w:rPr>
        <w:t xml:space="preserve"> </w:t>
      </w:r>
      <w:r>
        <w:rPr>
          <w:sz w:val="20"/>
        </w:rPr>
        <w:t>Stimmübertragung).</w:t>
      </w:r>
    </w:p>
    <w:p w14:paraId="36E58808" w14:textId="77777777" w:rsidR="004A28EB" w:rsidRDefault="00DB0D29">
      <w:pPr>
        <w:pStyle w:val="Listenabsatz"/>
        <w:numPr>
          <w:ilvl w:val="0"/>
          <w:numId w:val="19"/>
        </w:numPr>
        <w:tabs>
          <w:tab w:val="left" w:pos="933"/>
        </w:tabs>
        <w:spacing w:before="203" w:line="278" w:lineRule="auto"/>
        <w:ind w:right="547" w:firstLine="0"/>
        <w:jc w:val="both"/>
        <w:rPr>
          <w:sz w:val="20"/>
        </w:rPr>
      </w:pPr>
      <w:r>
        <w:rPr>
          <w:sz w:val="20"/>
        </w:rPr>
        <w:t>Jede Mandatarin oder jeder Mandatar bzw. jede vertretungsbefugte Person kann nur eine Stimme</w:t>
      </w:r>
      <w:r>
        <w:rPr>
          <w:spacing w:val="-10"/>
          <w:sz w:val="20"/>
        </w:rPr>
        <w:t xml:space="preserve"> </w:t>
      </w:r>
      <w:r>
        <w:rPr>
          <w:sz w:val="20"/>
        </w:rPr>
        <w:t>führen.</w:t>
      </w:r>
    </w:p>
    <w:p w14:paraId="1EA076FF" w14:textId="77777777" w:rsidR="004A28EB" w:rsidRDefault="00DB0D29">
      <w:pPr>
        <w:pStyle w:val="Listenabsatz"/>
        <w:numPr>
          <w:ilvl w:val="0"/>
          <w:numId w:val="19"/>
        </w:numPr>
        <w:tabs>
          <w:tab w:val="left" w:pos="950"/>
        </w:tabs>
        <w:spacing w:before="196" w:line="273" w:lineRule="auto"/>
        <w:ind w:right="551" w:firstLine="0"/>
        <w:jc w:val="both"/>
        <w:rPr>
          <w:sz w:val="20"/>
        </w:rPr>
      </w:pPr>
      <w:r>
        <w:rPr>
          <w:sz w:val="20"/>
        </w:rPr>
        <w:t>Auf Beschluss des Organs können Sachverständige oder Auskunftspersonen zu den jeweiligen Tagesordnungspunkten mit beratender Stimme beigezogen</w:t>
      </w:r>
      <w:r>
        <w:rPr>
          <w:spacing w:val="-10"/>
          <w:sz w:val="20"/>
        </w:rPr>
        <w:t xml:space="preserve"> </w:t>
      </w:r>
      <w:r>
        <w:rPr>
          <w:sz w:val="20"/>
        </w:rPr>
        <w:t>werden.</w:t>
      </w:r>
    </w:p>
    <w:p w14:paraId="0D01D12F" w14:textId="77777777" w:rsidR="004A28EB" w:rsidRDefault="00DB0D29">
      <w:pPr>
        <w:pStyle w:val="Listenabsatz"/>
        <w:numPr>
          <w:ilvl w:val="0"/>
          <w:numId w:val="19"/>
        </w:numPr>
        <w:tabs>
          <w:tab w:val="left" w:pos="981"/>
        </w:tabs>
        <w:spacing w:before="205" w:line="276" w:lineRule="auto"/>
        <w:ind w:right="538" w:firstLine="0"/>
        <w:jc w:val="both"/>
        <w:rPr>
          <w:sz w:val="20"/>
        </w:rPr>
      </w:pPr>
      <w:r>
        <w:rPr>
          <w:sz w:val="20"/>
        </w:rPr>
        <w:t>Außer den Mitgliedern nehmen an den Sitzungen des betreffenden Organs jene Personen teil, die diesem auf Grund der Satzung oder eines Beschlusses des Organs mit beratender Stimme angehören. Diese Personen haben Rede- und Antragsrecht, nehmen jedoch an Abstimmungen nicht</w:t>
      </w:r>
      <w:r>
        <w:rPr>
          <w:spacing w:val="1"/>
          <w:sz w:val="20"/>
        </w:rPr>
        <w:t xml:space="preserve"> </w:t>
      </w:r>
      <w:r>
        <w:rPr>
          <w:sz w:val="20"/>
        </w:rPr>
        <w:t>teil.</w:t>
      </w:r>
    </w:p>
    <w:p w14:paraId="52B4B30A" w14:textId="7D63A886" w:rsidR="00CF792C" w:rsidRDefault="00DB0D29" w:rsidP="00CF792C">
      <w:pPr>
        <w:pStyle w:val="Listenabsatz"/>
        <w:numPr>
          <w:ilvl w:val="0"/>
          <w:numId w:val="19"/>
        </w:numPr>
        <w:tabs>
          <w:tab w:val="left" w:pos="950"/>
        </w:tabs>
        <w:spacing w:before="79" w:line="278" w:lineRule="auto"/>
        <w:ind w:right="1345" w:firstLine="0"/>
        <w:jc w:val="both"/>
      </w:pPr>
      <w:r>
        <w:rPr>
          <w:sz w:val="20"/>
        </w:rPr>
        <w:t xml:space="preserve">Jede Mandatarin und jeder Mandatar des jeweiligen Organs </w:t>
      </w:r>
      <w:proofErr w:type="gramStart"/>
      <w:r>
        <w:rPr>
          <w:sz w:val="20"/>
        </w:rPr>
        <w:t>kann</w:t>
      </w:r>
      <w:proofErr w:type="gramEnd"/>
      <w:r>
        <w:rPr>
          <w:sz w:val="20"/>
        </w:rPr>
        <w:t xml:space="preserve"> nach Versendung der Tagesordnung beziehungsweise bei der Anmeldung eines Tagesordnungspunktes</w:t>
      </w:r>
      <w:r w:rsidRPr="00784742">
        <w:rPr>
          <w:spacing w:val="15"/>
          <w:sz w:val="20"/>
        </w:rPr>
        <w:t xml:space="preserve"> </w:t>
      </w:r>
      <w:r>
        <w:rPr>
          <w:sz w:val="20"/>
        </w:rPr>
        <w:t>bei</w:t>
      </w:r>
      <w:r w:rsidR="00784742">
        <w:rPr>
          <w:sz w:val="20"/>
        </w:rPr>
        <w:t xml:space="preserve"> d</w:t>
      </w:r>
      <w:r>
        <w:t>er Vorsitzenden oder dem Vorsitzenden die Ladung von Auskunftspersonen oder Fachleuten beantragen</w:t>
      </w:r>
      <w:r w:rsidR="00CF792C">
        <w:t>.</w:t>
      </w:r>
    </w:p>
    <w:p w14:paraId="0B1CBACA" w14:textId="0AEBD40B" w:rsidR="00CF792C" w:rsidRPr="002A7C09" w:rsidRDefault="00CF792C" w:rsidP="00CF792C">
      <w:pPr>
        <w:pStyle w:val="Listenabsatz"/>
        <w:numPr>
          <w:ilvl w:val="0"/>
          <w:numId w:val="19"/>
        </w:numPr>
        <w:spacing w:before="80"/>
        <w:ind w:right="1340"/>
        <w:jc w:val="both"/>
      </w:pPr>
      <w:r w:rsidRPr="002A7C09">
        <w:t xml:space="preserve">Bei einer Sitzung in Präsenz kann jede Mandatarin und jeder Mandatar bzw. jede Auskunftsperson binnen 48h nach Sitzungseinladung um eine digitale Zuschaltung zur Präsenzsitzung beim Vorsitz schriftlich anfragen. Eine digitale Zuschaltung zu einer Präsenzsitzung ist grundsätzlich erlaubt und liegt im Entscheidungsbereich der oder des Vorsitzenden, insbesondere aufgrund von technischen, personellen oder räumlichen Ressourcen. Ein solches Ansuchen muss binnen </w:t>
      </w:r>
      <w:r w:rsidR="00344786" w:rsidRPr="002A7C09">
        <w:t xml:space="preserve">weiterer </w:t>
      </w:r>
      <w:r w:rsidRPr="002A7C09">
        <w:t>48h von dem oder der Vorsitzenden entschieden werden. Im Falle einer digitalen Zuschaltung sind die Grundsätze zur Durchführung digitaler Sitzung in § 3a für die gesamte Sitzung anzuwenden. Alle Ansuchen um digitale Zuschaltungen zu einer Sitzung müssen für alle Ansuchenden in gleicher Weise entschieden werden.</w:t>
      </w:r>
    </w:p>
    <w:p w14:paraId="62722505" w14:textId="77777777" w:rsidR="004A28EB" w:rsidRPr="002A7C09" w:rsidRDefault="004A28EB" w:rsidP="00CF792C">
      <w:pPr>
        <w:tabs>
          <w:tab w:val="left" w:pos="950"/>
        </w:tabs>
        <w:spacing w:before="79" w:line="278" w:lineRule="auto"/>
        <w:ind w:left="125" w:right="1345"/>
        <w:jc w:val="both"/>
      </w:pPr>
    </w:p>
    <w:p w14:paraId="50032388" w14:textId="77777777" w:rsidR="004A28EB" w:rsidRPr="002A7C09" w:rsidRDefault="004A28EB">
      <w:pPr>
        <w:pStyle w:val="Textkrper"/>
        <w:spacing w:before="3"/>
        <w:ind w:left="0"/>
        <w:rPr>
          <w:sz w:val="31"/>
        </w:rPr>
      </w:pPr>
    </w:p>
    <w:p w14:paraId="2376F5C5" w14:textId="77777777" w:rsidR="004A28EB" w:rsidRPr="002A7C09" w:rsidRDefault="00DB0D29">
      <w:pPr>
        <w:pStyle w:val="berschrift1"/>
        <w:spacing w:before="1"/>
      </w:pPr>
      <w:r w:rsidRPr="002A7C09">
        <w:t>§ 7 Sitzungsleitung</w:t>
      </w:r>
    </w:p>
    <w:p w14:paraId="25BF467B" w14:textId="77777777" w:rsidR="004A28EB" w:rsidRPr="002A7C09" w:rsidRDefault="004A28EB">
      <w:pPr>
        <w:pStyle w:val="Textkrper"/>
        <w:spacing w:before="6"/>
        <w:ind w:left="0"/>
        <w:rPr>
          <w:b/>
          <w:sz w:val="19"/>
        </w:rPr>
      </w:pPr>
    </w:p>
    <w:p w14:paraId="35FFB433" w14:textId="77777777" w:rsidR="004A28EB" w:rsidRDefault="00DB0D29">
      <w:pPr>
        <w:pStyle w:val="Listenabsatz"/>
        <w:numPr>
          <w:ilvl w:val="0"/>
          <w:numId w:val="18"/>
        </w:numPr>
        <w:tabs>
          <w:tab w:val="left" w:pos="1005"/>
        </w:tabs>
        <w:spacing w:line="278" w:lineRule="auto"/>
        <w:ind w:right="545" w:firstLine="72"/>
        <w:jc w:val="both"/>
        <w:rPr>
          <w:sz w:val="20"/>
        </w:rPr>
      </w:pPr>
      <w:r w:rsidRPr="002A7C09">
        <w:rPr>
          <w:sz w:val="20"/>
        </w:rPr>
        <w:t>Die oder der Vorsitzende eröffnet</w:t>
      </w:r>
      <w:r>
        <w:rPr>
          <w:sz w:val="20"/>
        </w:rPr>
        <w:t>, leitet und schließt die Sitzungen des Organs. Sie oder er erteilt das Wort und bringt die Anträge zur</w:t>
      </w:r>
      <w:r>
        <w:rPr>
          <w:spacing w:val="-14"/>
          <w:sz w:val="20"/>
        </w:rPr>
        <w:t xml:space="preserve"> </w:t>
      </w:r>
      <w:r>
        <w:rPr>
          <w:sz w:val="20"/>
        </w:rPr>
        <w:t>Abstimmung.</w:t>
      </w:r>
    </w:p>
    <w:p w14:paraId="2DB0E85D" w14:textId="77777777" w:rsidR="004A28EB" w:rsidRDefault="00DB0D29">
      <w:pPr>
        <w:pStyle w:val="Listenabsatz"/>
        <w:numPr>
          <w:ilvl w:val="0"/>
          <w:numId w:val="18"/>
        </w:numPr>
        <w:tabs>
          <w:tab w:val="left" w:pos="926"/>
        </w:tabs>
        <w:spacing w:before="199" w:line="276" w:lineRule="auto"/>
        <w:ind w:right="544" w:firstLine="0"/>
        <w:jc w:val="both"/>
        <w:rPr>
          <w:sz w:val="20"/>
        </w:rPr>
      </w:pPr>
      <w:r>
        <w:rPr>
          <w:sz w:val="20"/>
        </w:rPr>
        <w:t xml:space="preserve">Die oder der Vorsitzende hat das Recht, die Sitzungsleitung an eine ihrer oder seiner Stellvertreterinnen oder Stellvertreter abzugeben. Die oder der Vorsitzende </w:t>
      </w:r>
      <w:proofErr w:type="gramStart"/>
      <w:r>
        <w:rPr>
          <w:sz w:val="20"/>
        </w:rPr>
        <w:t>ist  berechtigt</w:t>
      </w:r>
      <w:proofErr w:type="gramEnd"/>
      <w:r>
        <w:rPr>
          <w:sz w:val="20"/>
        </w:rPr>
        <w:t>, zur Unterstützung der Leitung der Sitzung Personen mit deren Einverständnis mit Aufgaben, wie zum Beispiel die Führung der Rednerinnenliste, zu</w:t>
      </w:r>
      <w:r>
        <w:rPr>
          <w:spacing w:val="-26"/>
          <w:sz w:val="20"/>
        </w:rPr>
        <w:t xml:space="preserve"> </w:t>
      </w:r>
      <w:r>
        <w:rPr>
          <w:sz w:val="20"/>
        </w:rPr>
        <w:t>beauftragen.</w:t>
      </w:r>
    </w:p>
    <w:p w14:paraId="76CEF779" w14:textId="77777777" w:rsidR="004A28EB" w:rsidRDefault="00DB0D29">
      <w:pPr>
        <w:pStyle w:val="Listenabsatz"/>
        <w:numPr>
          <w:ilvl w:val="0"/>
          <w:numId w:val="18"/>
        </w:numPr>
        <w:tabs>
          <w:tab w:val="left" w:pos="962"/>
        </w:tabs>
        <w:spacing w:before="200" w:line="276" w:lineRule="auto"/>
        <w:ind w:right="541" w:firstLine="0"/>
        <w:jc w:val="both"/>
        <w:rPr>
          <w:sz w:val="20"/>
        </w:rPr>
      </w:pPr>
      <w:r>
        <w:rPr>
          <w:sz w:val="20"/>
        </w:rPr>
        <w:t>Ist bei einer Sitzung eines Organs weder die oder der Vorsitzende noch eine der Stellvertreterinnen oder einer der Stellvertreter anwesend, so ist nach 30 Minuten § 35 Abs 5 HSG 2014 sinngemäß</w:t>
      </w:r>
      <w:r>
        <w:rPr>
          <w:spacing w:val="3"/>
          <w:sz w:val="20"/>
        </w:rPr>
        <w:t xml:space="preserve"> </w:t>
      </w:r>
      <w:r>
        <w:rPr>
          <w:sz w:val="20"/>
        </w:rPr>
        <w:t>anzuwenden.</w:t>
      </w:r>
    </w:p>
    <w:p w14:paraId="7CF8C5EE" w14:textId="77777777" w:rsidR="004A28EB" w:rsidRDefault="00DB0D29">
      <w:pPr>
        <w:pStyle w:val="Listenabsatz"/>
        <w:numPr>
          <w:ilvl w:val="0"/>
          <w:numId w:val="18"/>
        </w:numPr>
        <w:tabs>
          <w:tab w:val="left" w:pos="919"/>
        </w:tabs>
        <w:spacing w:before="198" w:line="278" w:lineRule="auto"/>
        <w:ind w:right="548" w:firstLine="0"/>
        <w:jc w:val="both"/>
        <w:rPr>
          <w:sz w:val="20"/>
        </w:rPr>
      </w:pPr>
      <w:r>
        <w:rPr>
          <w:sz w:val="20"/>
        </w:rPr>
        <w:t>Die oder der Vorsitzende hat insbesondere den ordnungsgemäßen Verlauf der Sitzung sicherzustellen.</w:t>
      </w:r>
    </w:p>
    <w:p w14:paraId="6ECE27BB" w14:textId="77777777" w:rsidR="004A28EB" w:rsidRDefault="004A28EB">
      <w:pPr>
        <w:pStyle w:val="Textkrper"/>
        <w:ind w:left="0"/>
        <w:rPr>
          <w:sz w:val="24"/>
        </w:rPr>
      </w:pPr>
    </w:p>
    <w:p w14:paraId="75D71CE7" w14:textId="77777777" w:rsidR="004A28EB" w:rsidRDefault="004A28EB">
      <w:pPr>
        <w:pStyle w:val="Textkrper"/>
        <w:spacing w:before="6"/>
        <w:ind w:left="0"/>
        <w:rPr>
          <w:sz w:val="31"/>
        </w:rPr>
      </w:pPr>
    </w:p>
    <w:p w14:paraId="587CC061" w14:textId="77777777" w:rsidR="004A28EB" w:rsidRDefault="00DB0D29">
      <w:pPr>
        <w:pStyle w:val="berschrift1"/>
      </w:pPr>
      <w:r>
        <w:t>§ 8 Sitzungsablauf</w:t>
      </w:r>
    </w:p>
    <w:p w14:paraId="44ED29D2" w14:textId="77777777" w:rsidR="004A28EB" w:rsidRDefault="004A28EB">
      <w:pPr>
        <w:pStyle w:val="Textkrper"/>
        <w:spacing w:before="4"/>
        <w:ind w:left="0"/>
        <w:rPr>
          <w:b/>
          <w:sz w:val="19"/>
        </w:rPr>
      </w:pPr>
    </w:p>
    <w:p w14:paraId="596A3C4C" w14:textId="77777777" w:rsidR="004A28EB" w:rsidRDefault="00DB0D29">
      <w:pPr>
        <w:pStyle w:val="Listenabsatz"/>
        <w:numPr>
          <w:ilvl w:val="0"/>
          <w:numId w:val="17"/>
        </w:numPr>
        <w:tabs>
          <w:tab w:val="left" w:pos="993"/>
        </w:tabs>
        <w:spacing w:line="278" w:lineRule="auto"/>
        <w:ind w:right="549" w:firstLine="0"/>
        <w:jc w:val="both"/>
        <w:rPr>
          <w:sz w:val="20"/>
        </w:rPr>
      </w:pPr>
      <w:r>
        <w:rPr>
          <w:sz w:val="20"/>
        </w:rPr>
        <w:t>Die Sitzung beginnt mit der Feststellung der ordnungsgemäßen Einladung, der Feststellung der Anwesenheit sowie der Feststellung der</w:t>
      </w:r>
      <w:r>
        <w:rPr>
          <w:spacing w:val="-13"/>
          <w:sz w:val="20"/>
        </w:rPr>
        <w:t xml:space="preserve"> </w:t>
      </w:r>
      <w:r>
        <w:rPr>
          <w:sz w:val="20"/>
        </w:rPr>
        <w:t>Beschlussfähigkeit.</w:t>
      </w:r>
    </w:p>
    <w:p w14:paraId="5B9815BC" w14:textId="77777777" w:rsidR="004A28EB" w:rsidRDefault="00DB0D29">
      <w:pPr>
        <w:pStyle w:val="Listenabsatz"/>
        <w:numPr>
          <w:ilvl w:val="0"/>
          <w:numId w:val="17"/>
        </w:numPr>
        <w:tabs>
          <w:tab w:val="left" w:pos="926"/>
        </w:tabs>
        <w:spacing w:before="200" w:line="273" w:lineRule="auto"/>
        <w:ind w:right="542" w:firstLine="0"/>
        <w:jc w:val="both"/>
        <w:rPr>
          <w:sz w:val="20"/>
        </w:rPr>
      </w:pPr>
      <w:r>
        <w:rPr>
          <w:sz w:val="20"/>
        </w:rPr>
        <w:t>Zur Gewährleistung des satzungsgemäßen Ablaufes der Sitzung stehen der oder dem Vorsitzenden folgende Mittel zur</w:t>
      </w:r>
      <w:r>
        <w:rPr>
          <w:spacing w:val="-3"/>
          <w:sz w:val="20"/>
        </w:rPr>
        <w:t xml:space="preserve"> </w:t>
      </w:r>
      <w:r>
        <w:rPr>
          <w:sz w:val="20"/>
        </w:rPr>
        <w:t>Verfügung:</w:t>
      </w:r>
    </w:p>
    <w:p w14:paraId="7486BD3D" w14:textId="77777777" w:rsidR="004A28EB" w:rsidRDefault="00DB0D29">
      <w:pPr>
        <w:pStyle w:val="Listenabsatz"/>
        <w:numPr>
          <w:ilvl w:val="1"/>
          <w:numId w:val="17"/>
        </w:numPr>
        <w:tabs>
          <w:tab w:val="left" w:pos="1605"/>
        </w:tabs>
        <w:spacing w:before="201"/>
        <w:ind w:hanging="361"/>
        <w:rPr>
          <w:sz w:val="20"/>
        </w:rPr>
      </w:pPr>
      <w:r>
        <w:rPr>
          <w:sz w:val="20"/>
        </w:rPr>
        <w:lastRenderedPageBreak/>
        <w:t>der Ruf zur</w:t>
      </w:r>
      <w:r>
        <w:rPr>
          <w:spacing w:val="-7"/>
          <w:sz w:val="20"/>
        </w:rPr>
        <w:t xml:space="preserve"> </w:t>
      </w:r>
      <w:r>
        <w:rPr>
          <w:sz w:val="20"/>
        </w:rPr>
        <w:t>Sache,</w:t>
      </w:r>
    </w:p>
    <w:p w14:paraId="7016B53C" w14:textId="77777777" w:rsidR="004A28EB" w:rsidRDefault="00DB0D29">
      <w:pPr>
        <w:pStyle w:val="Listenabsatz"/>
        <w:numPr>
          <w:ilvl w:val="1"/>
          <w:numId w:val="17"/>
        </w:numPr>
        <w:tabs>
          <w:tab w:val="left" w:pos="1605"/>
        </w:tabs>
        <w:spacing w:before="36"/>
        <w:ind w:hanging="361"/>
        <w:rPr>
          <w:sz w:val="20"/>
        </w:rPr>
      </w:pPr>
      <w:r>
        <w:rPr>
          <w:sz w:val="20"/>
        </w:rPr>
        <w:t>der Ruf zur</w:t>
      </w:r>
      <w:r>
        <w:rPr>
          <w:spacing w:val="-3"/>
          <w:sz w:val="20"/>
        </w:rPr>
        <w:t xml:space="preserve"> </w:t>
      </w:r>
      <w:r>
        <w:rPr>
          <w:sz w:val="20"/>
        </w:rPr>
        <w:t>Ordnung,</w:t>
      </w:r>
    </w:p>
    <w:p w14:paraId="3233A42D" w14:textId="77777777" w:rsidR="004A28EB" w:rsidRDefault="00DB0D29">
      <w:pPr>
        <w:pStyle w:val="Listenabsatz"/>
        <w:numPr>
          <w:ilvl w:val="1"/>
          <w:numId w:val="17"/>
        </w:numPr>
        <w:tabs>
          <w:tab w:val="left" w:pos="1605"/>
        </w:tabs>
        <w:spacing w:before="38" w:line="276" w:lineRule="auto"/>
        <w:ind w:right="602"/>
        <w:rPr>
          <w:sz w:val="20"/>
        </w:rPr>
      </w:pPr>
      <w:r>
        <w:rPr>
          <w:sz w:val="20"/>
        </w:rPr>
        <w:t xml:space="preserve">die Entziehung des Wortes. Dies kann für den betreffenden Tagesordnungspunkt nur erfolgen, wenn die Maßnahmen gemäß </w:t>
      </w:r>
      <w:proofErr w:type="spellStart"/>
      <w:r>
        <w:rPr>
          <w:sz w:val="20"/>
        </w:rPr>
        <w:t>lit</w:t>
      </w:r>
      <w:proofErr w:type="spellEnd"/>
      <w:r>
        <w:rPr>
          <w:sz w:val="20"/>
        </w:rPr>
        <w:t xml:space="preserve"> a und b für den satzungsgemäßen Ablauf der Sitzung nicht ausreichend</w:t>
      </w:r>
      <w:r>
        <w:rPr>
          <w:spacing w:val="-15"/>
          <w:sz w:val="20"/>
        </w:rPr>
        <w:t xml:space="preserve"> </w:t>
      </w:r>
      <w:r>
        <w:rPr>
          <w:sz w:val="20"/>
        </w:rPr>
        <w:t>waren.</w:t>
      </w:r>
    </w:p>
    <w:p w14:paraId="022E230D" w14:textId="77777777" w:rsidR="004A28EB" w:rsidRDefault="00DB0D29">
      <w:pPr>
        <w:pStyle w:val="Listenabsatz"/>
        <w:numPr>
          <w:ilvl w:val="1"/>
          <w:numId w:val="17"/>
        </w:numPr>
        <w:tabs>
          <w:tab w:val="left" w:pos="1605"/>
        </w:tabs>
        <w:spacing w:line="280" w:lineRule="auto"/>
        <w:ind w:right="1218"/>
        <w:rPr>
          <w:sz w:val="20"/>
        </w:rPr>
      </w:pPr>
      <w:r>
        <w:rPr>
          <w:sz w:val="20"/>
        </w:rPr>
        <w:t>die Unterbrechung der Sitzung für bis zu 30 Minuten, maximal jedoch</w:t>
      </w:r>
      <w:r>
        <w:rPr>
          <w:spacing w:val="-46"/>
          <w:sz w:val="20"/>
        </w:rPr>
        <w:t xml:space="preserve"> </w:t>
      </w:r>
      <w:r>
        <w:rPr>
          <w:sz w:val="20"/>
        </w:rPr>
        <w:t>60 Minuten pro</w:t>
      </w:r>
      <w:r>
        <w:rPr>
          <w:spacing w:val="-5"/>
          <w:sz w:val="20"/>
        </w:rPr>
        <w:t xml:space="preserve"> </w:t>
      </w:r>
      <w:r>
        <w:rPr>
          <w:sz w:val="20"/>
        </w:rPr>
        <w:t>Sitzung.</w:t>
      </w:r>
    </w:p>
    <w:p w14:paraId="3F034EE3" w14:textId="77777777" w:rsidR="004A28EB" w:rsidRDefault="00DB0D29">
      <w:pPr>
        <w:pStyle w:val="Listenabsatz"/>
        <w:numPr>
          <w:ilvl w:val="0"/>
          <w:numId w:val="17"/>
        </w:numPr>
        <w:tabs>
          <w:tab w:val="left" w:pos="986"/>
        </w:tabs>
        <w:spacing w:before="191" w:line="276" w:lineRule="auto"/>
        <w:ind w:right="538" w:firstLine="0"/>
        <w:jc w:val="both"/>
        <w:rPr>
          <w:sz w:val="20"/>
        </w:rPr>
      </w:pPr>
      <w:r>
        <w:rPr>
          <w:sz w:val="20"/>
        </w:rPr>
        <w:t xml:space="preserve">In einer Sitzung der Universitätsvertretung darf jede wahlwerbende Gruppe pro Sitzung zusätzlich zu den Unterbrechungen gemäß Abs 2 </w:t>
      </w:r>
      <w:proofErr w:type="spellStart"/>
      <w:r>
        <w:rPr>
          <w:sz w:val="20"/>
        </w:rPr>
        <w:t>lit</w:t>
      </w:r>
      <w:proofErr w:type="spellEnd"/>
      <w:r>
        <w:rPr>
          <w:sz w:val="20"/>
        </w:rPr>
        <w:t xml:space="preserve"> d zweimal eine Unterbrechung von jeweils maximal zehn Minuten verlangen. Die oder der Vorsitzende hat hierauf die Sitzung für den verlangten Zeitraum zu</w:t>
      </w:r>
      <w:r>
        <w:rPr>
          <w:spacing w:val="-19"/>
          <w:sz w:val="20"/>
        </w:rPr>
        <w:t xml:space="preserve"> </w:t>
      </w:r>
      <w:r>
        <w:rPr>
          <w:sz w:val="20"/>
        </w:rPr>
        <w:t>unterbrechen.</w:t>
      </w:r>
    </w:p>
    <w:p w14:paraId="7CF637E6" w14:textId="77777777" w:rsidR="004A28EB" w:rsidRDefault="00DB0D29">
      <w:pPr>
        <w:pStyle w:val="Listenabsatz"/>
        <w:numPr>
          <w:ilvl w:val="0"/>
          <w:numId w:val="17"/>
        </w:numPr>
        <w:tabs>
          <w:tab w:val="left" w:pos="933"/>
        </w:tabs>
        <w:spacing w:before="202" w:line="276" w:lineRule="auto"/>
        <w:ind w:right="548" w:firstLine="0"/>
        <w:jc w:val="both"/>
        <w:rPr>
          <w:sz w:val="20"/>
        </w:rPr>
      </w:pPr>
      <w:r>
        <w:rPr>
          <w:sz w:val="20"/>
        </w:rPr>
        <w:t>Eine Unterbrechung der Sitzung für die Dauer von zumindest acht, längstens jedoch zwölf Stunden bedarf eines Beschlusses des Organs. Der Beschluss hat den Zeitpunkt der Wiederaufnahme der Sitzung zu enthalten.</w:t>
      </w:r>
    </w:p>
    <w:p w14:paraId="0CCB76CE" w14:textId="77777777" w:rsidR="004A28EB" w:rsidRDefault="004A28EB">
      <w:pPr>
        <w:pStyle w:val="Textkrper"/>
        <w:ind w:left="0"/>
        <w:rPr>
          <w:sz w:val="24"/>
        </w:rPr>
      </w:pPr>
    </w:p>
    <w:p w14:paraId="7499873D" w14:textId="77777777" w:rsidR="004A28EB" w:rsidRDefault="004A28EB">
      <w:pPr>
        <w:pStyle w:val="Textkrper"/>
        <w:spacing w:before="7"/>
        <w:ind w:left="0"/>
        <w:rPr>
          <w:sz w:val="31"/>
        </w:rPr>
      </w:pPr>
    </w:p>
    <w:p w14:paraId="40E61729" w14:textId="77777777" w:rsidR="004A28EB" w:rsidRDefault="00DB0D29">
      <w:pPr>
        <w:pStyle w:val="berschrift1"/>
      </w:pPr>
      <w:r>
        <w:t>§ 8a Konstituierung der Vertretungsorgane, Wahl und Abwahl der</w:t>
      </w:r>
      <w:r>
        <w:rPr>
          <w:spacing w:val="-45"/>
        </w:rPr>
        <w:t xml:space="preserve"> </w:t>
      </w:r>
      <w:r>
        <w:t>Vorsitzenden</w:t>
      </w:r>
    </w:p>
    <w:p w14:paraId="56135E3A" w14:textId="77777777" w:rsidR="004A28EB" w:rsidRDefault="004A28EB">
      <w:pPr>
        <w:pStyle w:val="Textkrper"/>
        <w:spacing w:before="7"/>
        <w:ind w:left="0"/>
        <w:rPr>
          <w:b/>
          <w:sz w:val="19"/>
        </w:rPr>
      </w:pPr>
    </w:p>
    <w:p w14:paraId="2E7FA870" w14:textId="3E244171" w:rsidR="004A28EB" w:rsidRDefault="00DB0D29" w:rsidP="00784742">
      <w:pPr>
        <w:pStyle w:val="Listenabsatz"/>
        <w:numPr>
          <w:ilvl w:val="0"/>
          <w:numId w:val="16"/>
        </w:numPr>
        <w:tabs>
          <w:tab w:val="left" w:pos="1003"/>
        </w:tabs>
        <w:spacing w:before="79" w:line="278" w:lineRule="auto"/>
        <w:ind w:right="540" w:firstLine="0"/>
        <w:jc w:val="both"/>
      </w:pPr>
      <w:r>
        <w:rPr>
          <w:sz w:val="20"/>
        </w:rPr>
        <w:t xml:space="preserve">Die Vertretungsorgane der Organe gemäß § 1 Abs 1 </w:t>
      </w:r>
      <w:proofErr w:type="spellStart"/>
      <w:r>
        <w:rPr>
          <w:sz w:val="20"/>
        </w:rPr>
        <w:t>lit</w:t>
      </w:r>
      <w:proofErr w:type="spellEnd"/>
      <w:r>
        <w:rPr>
          <w:sz w:val="20"/>
        </w:rPr>
        <w:t xml:space="preserve"> a bis c werden zur konstituierenden Sitzung erstmals einberufen und bis zur Wahl der Vorsitzenden und</w:t>
      </w:r>
      <w:r w:rsidRPr="00784742">
        <w:rPr>
          <w:spacing w:val="-19"/>
          <w:sz w:val="20"/>
        </w:rPr>
        <w:t xml:space="preserve"> </w:t>
      </w:r>
      <w:r>
        <w:rPr>
          <w:sz w:val="20"/>
        </w:rPr>
        <w:t>der</w:t>
      </w:r>
      <w:r w:rsidR="00784742">
        <w:rPr>
          <w:sz w:val="20"/>
        </w:rPr>
        <w:t xml:space="preserve"> </w:t>
      </w:r>
      <w:r>
        <w:t>Stellvertreterinnen oder Stellvertreter durch die Vorsitzende oder den Vorsitzenden der Wahlkommission geleitet.</w:t>
      </w:r>
    </w:p>
    <w:p w14:paraId="726DAF52" w14:textId="77777777" w:rsidR="004A28EB" w:rsidRDefault="00DB0D29">
      <w:pPr>
        <w:pStyle w:val="Listenabsatz"/>
        <w:numPr>
          <w:ilvl w:val="0"/>
          <w:numId w:val="16"/>
        </w:numPr>
        <w:tabs>
          <w:tab w:val="left" w:pos="916"/>
        </w:tabs>
        <w:spacing w:before="195"/>
        <w:ind w:left="915" w:hanging="380"/>
        <w:rPr>
          <w:sz w:val="20"/>
        </w:rPr>
      </w:pPr>
      <w:r>
        <w:rPr>
          <w:sz w:val="20"/>
        </w:rPr>
        <w:t>Die Wahl ist geheim durchzuführen und das Wahlrecht persönlich</w:t>
      </w:r>
      <w:r>
        <w:rPr>
          <w:spacing w:val="-11"/>
          <w:sz w:val="20"/>
        </w:rPr>
        <w:t xml:space="preserve"> </w:t>
      </w:r>
      <w:r>
        <w:rPr>
          <w:sz w:val="20"/>
        </w:rPr>
        <w:t>auszuüben.</w:t>
      </w:r>
    </w:p>
    <w:p w14:paraId="74EBC66F" w14:textId="77777777" w:rsidR="004A28EB" w:rsidRDefault="004A28EB">
      <w:pPr>
        <w:pStyle w:val="Textkrper"/>
        <w:spacing w:before="3"/>
        <w:ind w:left="0"/>
        <w:rPr>
          <w:sz w:val="19"/>
        </w:rPr>
      </w:pPr>
    </w:p>
    <w:p w14:paraId="14289506" w14:textId="77777777" w:rsidR="004A28EB" w:rsidRDefault="00DB0D29">
      <w:pPr>
        <w:pStyle w:val="Listenabsatz"/>
        <w:numPr>
          <w:ilvl w:val="0"/>
          <w:numId w:val="16"/>
        </w:numPr>
        <w:tabs>
          <w:tab w:val="left" w:pos="916"/>
        </w:tabs>
        <w:ind w:left="915" w:hanging="380"/>
        <w:rPr>
          <w:sz w:val="20"/>
        </w:rPr>
      </w:pPr>
      <w:r>
        <w:rPr>
          <w:sz w:val="20"/>
        </w:rPr>
        <w:t>Die Vorsitzenden können gemäß § 33 Abs 4 und 5 HSG 2014 abgewählt</w:t>
      </w:r>
      <w:r>
        <w:rPr>
          <w:spacing w:val="-38"/>
          <w:sz w:val="20"/>
        </w:rPr>
        <w:t xml:space="preserve"> </w:t>
      </w:r>
      <w:r>
        <w:rPr>
          <w:sz w:val="20"/>
        </w:rPr>
        <w:t>werden.</w:t>
      </w:r>
    </w:p>
    <w:p w14:paraId="73E9D507" w14:textId="77777777" w:rsidR="004A28EB" w:rsidRDefault="004A28EB">
      <w:pPr>
        <w:pStyle w:val="Textkrper"/>
        <w:ind w:left="0"/>
        <w:rPr>
          <w:sz w:val="24"/>
        </w:rPr>
      </w:pPr>
    </w:p>
    <w:p w14:paraId="6C9E632E" w14:textId="77777777" w:rsidR="004A28EB" w:rsidRDefault="004A28EB">
      <w:pPr>
        <w:pStyle w:val="Textkrper"/>
        <w:ind w:left="0"/>
        <w:rPr>
          <w:sz w:val="35"/>
        </w:rPr>
      </w:pPr>
    </w:p>
    <w:p w14:paraId="134FBC72" w14:textId="77777777" w:rsidR="004A28EB" w:rsidRDefault="00DB0D29">
      <w:pPr>
        <w:pStyle w:val="berschrift1"/>
      </w:pPr>
      <w:r>
        <w:t>§ 8b Debatte</w:t>
      </w:r>
    </w:p>
    <w:p w14:paraId="74FD2812" w14:textId="77777777" w:rsidR="004A28EB" w:rsidRDefault="004A28EB">
      <w:pPr>
        <w:pStyle w:val="Textkrper"/>
        <w:spacing w:before="6"/>
        <w:ind w:left="0"/>
        <w:rPr>
          <w:b/>
          <w:sz w:val="19"/>
        </w:rPr>
      </w:pPr>
    </w:p>
    <w:p w14:paraId="2EF71F65" w14:textId="77777777" w:rsidR="004A28EB" w:rsidRDefault="00DB0D29">
      <w:pPr>
        <w:pStyle w:val="Listenabsatz"/>
        <w:numPr>
          <w:ilvl w:val="0"/>
          <w:numId w:val="15"/>
        </w:numPr>
        <w:tabs>
          <w:tab w:val="left" w:pos="931"/>
        </w:tabs>
        <w:spacing w:line="276" w:lineRule="auto"/>
        <w:ind w:right="543" w:firstLine="0"/>
        <w:jc w:val="both"/>
        <w:rPr>
          <w:sz w:val="20"/>
        </w:rPr>
      </w:pPr>
      <w:r>
        <w:rPr>
          <w:sz w:val="20"/>
        </w:rPr>
        <w:t>Die Person, die den Tagesordnungspunkt eingebracht hat, erhält das Wort zu Beginn der Debatte, die übrigen Rednerinnen und Redner in der Reihenfolge ihrer Wortmeldungen.</w:t>
      </w:r>
    </w:p>
    <w:p w14:paraId="597C2C0C" w14:textId="77777777" w:rsidR="004A28EB" w:rsidRDefault="00DB0D29">
      <w:pPr>
        <w:pStyle w:val="Listenabsatz"/>
        <w:numPr>
          <w:ilvl w:val="0"/>
          <w:numId w:val="15"/>
        </w:numPr>
        <w:tabs>
          <w:tab w:val="left" w:pos="955"/>
        </w:tabs>
        <w:spacing w:before="204" w:line="276" w:lineRule="auto"/>
        <w:ind w:right="537" w:firstLine="0"/>
        <w:jc w:val="both"/>
        <w:rPr>
          <w:sz w:val="20"/>
        </w:rPr>
      </w:pPr>
      <w:r>
        <w:rPr>
          <w:sz w:val="20"/>
        </w:rPr>
        <w:t>Wer zur Satzung das Wort verlangt, d.h. auf einen satzungs- oder gesetzwidrigen Verlauf der Sitzung aufmerksam machen will oder rechtliche Hinweise zum Sitzungsverlauf einbringen möchte, erhält sofort das Wort. Dies bedeutet, dass die am Wort befindliche Rednerin oder der am Wort befindliche Redner unterbrochen wird, sie oder er jedoch im Anschluss ihren oder seinen Beitrag zu Ende führen darf, sofern der satzungs- oder rechtswidrige Verlauf nicht durch ebendiese oder ebendiesen verursacht wurde. Führt die Rednerin oder der Redner, die oder der zur Satzung spricht, die inhaltliche Debatte weiter, so ist ihr oder ihm das Wort zu</w:t>
      </w:r>
      <w:r>
        <w:rPr>
          <w:spacing w:val="-22"/>
          <w:sz w:val="20"/>
        </w:rPr>
        <w:t xml:space="preserve"> </w:t>
      </w:r>
      <w:r>
        <w:rPr>
          <w:sz w:val="20"/>
        </w:rPr>
        <w:t>entziehen.</w:t>
      </w:r>
    </w:p>
    <w:p w14:paraId="0BB2B7B5" w14:textId="77777777" w:rsidR="004A28EB" w:rsidRDefault="00DB0D29">
      <w:pPr>
        <w:pStyle w:val="Listenabsatz"/>
        <w:numPr>
          <w:ilvl w:val="0"/>
          <w:numId w:val="15"/>
        </w:numPr>
        <w:tabs>
          <w:tab w:val="left" w:pos="986"/>
        </w:tabs>
        <w:spacing w:before="199" w:line="276" w:lineRule="auto"/>
        <w:ind w:right="540" w:firstLine="0"/>
        <w:jc w:val="both"/>
        <w:rPr>
          <w:sz w:val="20"/>
        </w:rPr>
      </w:pPr>
      <w:r>
        <w:rPr>
          <w:sz w:val="20"/>
        </w:rPr>
        <w:t>Die Reihenfolge der Rednerliste wird unterbrochen, wenn jemand das Wort zur Berichtigung verlangt, d.h. um einen vorliegenden Tatsachenirrtum aufzuklären. Die oder der zu diesem Zeitpunkt am Wort befindliche Rednerin oder Redner darf ihre oder seine Wortmeldung zuvor</w:t>
      </w:r>
      <w:r>
        <w:rPr>
          <w:spacing w:val="-4"/>
          <w:sz w:val="20"/>
        </w:rPr>
        <w:t xml:space="preserve"> </w:t>
      </w:r>
      <w:r>
        <w:rPr>
          <w:sz w:val="20"/>
        </w:rPr>
        <w:t>beenden.</w:t>
      </w:r>
    </w:p>
    <w:p w14:paraId="623E4B15" w14:textId="77777777" w:rsidR="004A28EB" w:rsidRDefault="00DB0D29">
      <w:pPr>
        <w:pStyle w:val="Listenabsatz"/>
        <w:numPr>
          <w:ilvl w:val="0"/>
          <w:numId w:val="15"/>
        </w:numPr>
        <w:tabs>
          <w:tab w:val="left" w:pos="1010"/>
        </w:tabs>
        <w:spacing w:before="198" w:line="278" w:lineRule="auto"/>
        <w:ind w:right="551" w:firstLine="0"/>
        <w:jc w:val="both"/>
        <w:rPr>
          <w:sz w:val="20"/>
        </w:rPr>
      </w:pPr>
      <w:r>
        <w:rPr>
          <w:sz w:val="20"/>
        </w:rPr>
        <w:t>Die Verhandlungen über einen Antrag und einen Tagesordnungspunkt werden unterbrochen, wenn jemand den Antrag stellt</w:t>
      </w:r>
      <w:r>
        <w:rPr>
          <w:spacing w:val="1"/>
          <w:sz w:val="20"/>
        </w:rPr>
        <w:t xml:space="preserve"> </w:t>
      </w:r>
      <w:r>
        <w:rPr>
          <w:sz w:val="20"/>
        </w:rPr>
        <w:t>auf:</w:t>
      </w:r>
    </w:p>
    <w:p w14:paraId="0AD3448A" w14:textId="77777777" w:rsidR="004A28EB" w:rsidRDefault="00DB0D29">
      <w:pPr>
        <w:pStyle w:val="Listenabsatz"/>
        <w:numPr>
          <w:ilvl w:val="1"/>
          <w:numId w:val="15"/>
        </w:numPr>
        <w:tabs>
          <w:tab w:val="left" w:pos="1605"/>
        </w:tabs>
        <w:spacing w:before="197"/>
        <w:ind w:hanging="361"/>
        <w:rPr>
          <w:sz w:val="20"/>
        </w:rPr>
      </w:pPr>
      <w:r>
        <w:rPr>
          <w:sz w:val="20"/>
        </w:rPr>
        <w:t>Vertagung des</w:t>
      </w:r>
      <w:r>
        <w:rPr>
          <w:spacing w:val="-1"/>
          <w:sz w:val="20"/>
        </w:rPr>
        <w:t xml:space="preserve"> </w:t>
      </w:r>
      <w:r>
        <w:rPr>
          <w:sz w:val="20"/>
        </w:rPr>
        <w:t>Tagesordnungspunktes,</w:t>
      </w:r>
    </w:p>
    <w:p w14:paraId="65F928CA" w14:textId="77777777" w:rsidR="004A28EB" w:rsidRDefault="00DB0D29">
      <w:pPr>
        <w:pStyle w:val="Listenabsatz"/>
        <w:numPr>
          <w:ilvl w:val="1"/>
          <w:numId w:val="15"/>
        </w:numPr>
        <w:tabs>
          <w:tab w:val="left" w:pos="1605"/>
        </w:tabs>
        <w:spacing w:before="38"/>
        <w:ind w:hanging="361"/>
        <w:rPr>
          <w:sz w:val="20"/>
        </w:rPr>
      </w:pPr>
      <w:r>
        <w:rPr>
          <w:sz w:val="20"/>
        </w:rPr>
        <w:t>Schluss der Rednerinnenliste zu einem</w:t>
      </w:r>
      <w:r>
        <w:rPr>
          <w:spacing w:val="-8"/>
          <w:sz w:val="20"/>
        </w:rPr>
        <w:t xml:space="preserve"> </w:t>
      </w:r>
      <w:r>
        <w:rPr>
          <w:sz w:val="20"/>
        </w:rPr>
        <w:t>Tagesordnungspunkt,</w:t>
      </w:r>
    </w:p>
    <w:p w14:paraId="229EB23D" w14:textId="77777777" w:rsidR="004A28EB" w:rsidRDefault="00DB0D29">
      <w:pPr>
        <w:pStyle w:val="Listenabsatz"/>
        <w:numPr>
          <w:ilvl w:val="1"/>
          <w:numId w:val="15"/>
        </w:numPr>
        <w:tabs>
          <w:tab w:val="left" w:pos="1605"/>
        </w:tabs>
        <w:spacing w:before="35"/>
        <w:ind w:hanging="361"/>
        <w:rPr>
          <w:sz w:val="20"/>
        </w:rPr>
      </w:pPr>
      <w:r>
        <w:rPr>
          <w:sz w:val="20"/>
        </w:rPr>
        <w:t>Schluss der Rednerinnenliste zu einem</w:t>
      </w:r>
      <w:r>
        <w:rPr>
          <w:spacing w:val="-8"/>
          <w:sz w:val="20"/>
        </w:rPr>
        <w:t xml:space="preserve"> </w:t>
      </w:r>
      <w:r>
        <w:rPr>
          <w:sz w:val="20"/>
        </w:rPr>
        <w:t>Antrag,</w:t>
      </w:r>
    </w:p>
    <w:p w14:paraId="3D28945E" w14:textId="77777777" w:rsidR="004A28EB" w:rsidRDefault="00DB0D29">
      <w:pPr>
        <w:pStyle w:val="Listenabsatz"/>
        <w:numPr>
          <w:ilvl w:val="1"/>
          <w:numId w:val="15"/>
        </w:numPr>
        <w:tabs>
          <w:tab w:val="left" w:pos="1605"/>
        </w:tabs>
        <w:spacing w:before="38"/>
        <w:ind w:hanging="361"/>
        <w:rPr>
          <w:sz w:val="20"/>
        </w:rPr>
      </w:pPr>
      <w:r>
        <w:rPr>
          <w:sz w:val="20"/>
        </w:rPr>
        <w:t>Schluss der Debatte zu einem</w:t>
      </w:r>
      <w:r>
        <w:rPr>
          <w:spacing w:val="-1"/>
          <w:sz w:val="20"/>
        </w:rPr>
        <w:t xml:space="preserve"> </w:t>
      </w:r>
      <w:r>
        <w:rPr>
          <w:sz w:val="20"/>
        </w:rPr>
        <w:t>Tagesordnungspunkt,</w:t>
      </w:r>
    </w:p>
    <w:p w14:paraId="58D0BB8E" w14:textId="77777777" w:rsidR="004A28EB" w:rsidRDefault="00DB0D29">
      <w:pPr>
        <w:pStyle w:val="Listenabsatz"/>
        <w:numPr>
          <w:ilvl w:val="1"/>
          <w:numId w:val="15"/>
        </w:numPr>
        <w:tabs>
          <w:tab w:val="left" w:pos="1605"/>
        </w:tabs>
        <w:spacing w:before="35"/>
        <w:ind w:hanging="361"/>
        <w:rPr>
          <w:sz w:val="20"/>
        </w:rPr>
      </w:pPr>
      <w:r>
        <w:rPr>
          <w:sz w:val="20"/>
        </w:rPr>
        <w:lastRenderedPageBreak/>
        <w:t>Schluss der Debatte zu einem</w:t>
      </w:r>
      <w:r>
        <w:rPr>
          <w:spacing w:val="-2"/>
          <w:sz w:val="20"/>
        </w:rPr>
        <w:t xml:space="preserve"> </w:t>
      </w:r>
      <w:r>
        <w:rPr>
          <w:sz w:val="20"/>
        </w:rPr>
        <w:t>Antrag.</w:t>
      </w:r>
    </w:p>
    <w:p w14:paraId="5AB81585" w14:textId="77777777" w:rsidR="004A28EB" w:rsidRDefault="004A28EB">
      <w:pPr>
        <w:pStyle w:val="Textkrper"/>
        <w:spacing w:before="6"/>
        <w:ind w:left="0"/>
        <w:rPr>
          <w:sz w:val="19"/>
        </w:rPr>
      </w:pPr>
    </w:p>
    <w:p w14:paraId="631E6E79" w14:textId="77777777" w:rsidR="004A28EB" w:rsidRDefault="00DB0D29">
      <w:pPr>
        <w:pStyle w:val="Listenabsatz"/>
        <w:numPr>
          <w:ilvl w:val="0"/>
          <w:numId w:val="15"/>
        </w:numPr>
        <w:tabs>
          <w:tab w:val="left" w:pos="1015"/>
        </w:tabs>
        <w:spacing w:line="276" w:lineRule="auto"/>
        <w:ind w:right="549" w:firstLine="0"/>
        <w:jc w:val="both"/>
        <w:rPr>
          <w:sz w:val="20"/>
        </w:rPr>
      </w:pPr>
      <w:r>
        <w:rPr>
          <w:sz w:val="20"/>
        </w:rPr>
        <w:t>Über Anträge gemäß Abs 4 muss unverzüglich ohne weitere Wortmeldungen abgestimmt</w:t>
      </w:r>
      <w:r>
        <w:rPr>
          <w:spacing w:val="-1"/>
          <w:sz w:val="20"/>
        </w:rPr>
        <w:t xml:space="preserve"> </w:t>
      </w:r>
      <w:r>
        <w:rPr>
          <w:sz w:val="20"/>
        </w:rPr>
        <w:t>werden.</w:t>
      </w:r>
    </w:p>
    <w:p w14:paraId="21810C06" w14:textId="77777777" w:rsidR="004A28EB" w:rsidRDefault="00DB0D29">
      <w:pPr>
        <w:pStyle w:val="Listenabsatz"/>
        <w:numPr>
          <w:ilvl w:val="0"/>
          <w:numId w:val="15"/>
        </w:numPr>
        <w:tabs>
          <w:tab w:val="left" w:pos="938"/>
        </w:tabs>
        <w:spacing w:before="202" w:line="276" w:lineRule="auto"/>
        <w:ind w:right="544" w:firstLine="0"/>
        <w:jc w:val="both"/>
        <w:rPr>
          <w:sz w:val="20"/>
        </w:rPr>
      </w:pPr>
      <w:r>
        <w:rPr>
          <w:sz w:val="20"/>
        </w:rPr>
        <w:t>Wird ein Antrag auf Vertagung eines Tagesordnungspunktes angenommen, so muss dieser Tagesordnungspunkt verpflichtend in die Tagesordnung der nächsten Sitzung aufgenommen</w:t>
      </w:r>
      <w:r>
        <w:rPr>
          <w:spacing w:val="-1"/>
          <w:sz w:val="20"/>
        </w:rPr>
        <w:t xml:space="preserve"> </w:t>
      </w:r>
      <w:r>
        <w:rPr>
          <w:sz w:val="20"/>
        </w:rPr>
        <w:t>werden.</w:t>
      </w:r>
    </w:p>
    <w:p w14:paraId="6EB70384" w14:textId="77777777" w:rsidR="004A28EB" w:rsidRDefault="00DB0D29">
      <w:pPr>
        <w:pStyle w:val="Listenabsatz"/>
        <w:numPr>
          <w:ilvl w:val="0"/>
          <w:numId w:val="15"/>
        </w:numPr>
        <w:tabs>
          <w:tab w:val="left" w:pos="1075"/>
        </w:tabs>
        <w:spacing w:before="199" w:line="276" w:lineRule="auto"/>
        <w:ind w:right="542" w:firstLine="0"/>
        <w:jc w:val="both"/>
        <w:rPr>
          <w:sz w:val="20"/>
        </w:rPr>
      </w:pPr>
      <w:r>
        <w:rPr>
          <w:sz w:val="20"/>
        </w:rPr>
        <w:t>Bei Annahme eines Antrags auf Schluss der Rednerinnenliste zu einem Tagesordnungspunkt oder Antrag erhalten die auf der Rednerinnenliste vorgemerkten Personen das Wort, Ergänzungen der Rednerinnenliste sind nicht mehr möglich. Nach Abarbeitung der Rednerinnenliste sind ausstehende Abstimmungen zu diesem Tagesordnungspunkt bzw. zum Antrag umgehend</w:t>
      </w:r>
      <w:r>
        <w:rPr>
          <w:spacing w:val="-8"/>
          <w:sz w:val="20"/>
        </w:rPr>
        <w:t xml:space="preserve"> </w:t>
      </w:r>
      <w:r>
        <w:rPr>
          <w:sz w:val="20"/>
        </w:rPr>
        <w:t>durchzuführen.</w:t>
      </w:r>
    </w:p>
    <w:p w14:paraId="7E0EC7C6" w14:textId="77777777" w:rsidR="004A28EB" w:rsidRDefault="00DB0D29">
      <w:pPr>
        <w:pStyle w:val="Listenabsatz"/>
        <w:numPr>
          <w:ilvl w:val="0"/>
          <w:numId w:val="15"/>
        </w:numPr>
        <w:tabs>
          <w:tab w:val="left" w:pos="945"/>
        </w:tabs>
        <w:spacing w:before="200" w:line="276" w:lineRule="auto"/>
        <w:ind w:right="540" w:firstLine="0"/>
        <w:jc w:val="both"/>
        <w:rPr>
          <w:sz w:val="20"/>
        </w:rPr>
      </w:pPr>
      <w:r>
        <w:rPr>
          <w:sz w:val="20"/>
        </w:rPr>
        <w:t xml:space="preserve">Bei Annahme eines Antrags auf Schluss der Debatte zu einem Tagesordnungspunkt oder einem Antrag sind ausstehende Abstimmungen zu diesem </w:t>
      </w:r>
      <w:proofErr w:type="gramStart"/>
      <w:r>
        <w:rPr>
          <w:sz w:val="20"/>
        </w:rPr>
        <w:t>Tagesordnungspunkt  bzw.</w:t>
      </w:r>
      <w:proofErr w:type="gramEnd"/>
      <w:r>
        <w:rPr>
          <w:sz w:val="20"/>
        </w:rPr>
        <w:t xml:space="preserve"> zu diesem Antrag umgehend</w:t>
      </w:r>
      <w:r>
        <w:rPr>
          <w:spacing w:val="-1"/>
          <w:sz w:val="20"/>
        </w:rPr>
        <w:t xml:space="preserve"> </w:t>
      </w:r>
      <w:r>
        <w:rPr>
          <w:sz w:val="20"/>
        </w:rPr>
        <w:t>durchzuführen.</w:t>
      </w:r>
    </w:p>
    <w:p w14:paraId="2B4C1D57" w14:textId="77777777" w:rsidR="004A28EB" w:rsidRDefault="00DB0D29">
      <w:pPr>
        <w:pStyle w:val="Listenabsatz"/>
        <w:numPr>
          <w:ilvl w:val="0"/>
          <w:numId w:val="15"/>
        </w:numPr>
        <w:tabs>
          <w:tab w:val="left" w:pos="957"/>
        </w:tabs>
        <w:spacing w:before="79" w:line="276" w:lineRule="auto"/>
        <w:ind w:right="538" w:firstLine="0"/>
        <w:jc w:val="both"/>
        <w:rPr>
          <w:sz w:val="20"/>
        </w:rPr>
      </w:pPr>
      <w:r>
        <w:rPr>
          <w:sz w:val="20"/>
        </w:rPr>
        <w:t>Die höchstzulässige Redezeit beträgt fünf Minuten pro Wortmeldung. Abweichende Regelungen können von der Universitätsvertretung mit einfacher Mehrheit beschlossen werden.</w:t>
      </w:r>
    </w:p>
    <w:p w14:paraId="220E61E2" w14:textId="77777777" w:rsidR="004A28EB" w:rsidRDefault="00DB0D29">
      <w:pPr>
        <w:pStyle w:val="Listenabsatz"/>
        <w:numPr>
          <w:ilvl w:val="0"/>
          <w:numId w:val="15"/>
        </w:numPr>
        <w:tabs>
          <w:tab w:val="left" w:pos="1082"/>
        </w:tabs>
        <w:spacing w:before="201" w:line="276" w:lineRule="auto"/>
        <w:ind w:right="537" w:firstLine="0"/>
        <w:jc w:val="both"/>
        <w:rPr>
          <w:sz w:val="20"/>
        </w:rPr>
      </w:pPr>
      <w:r>
        <w:rPr>
          <w:sz w:val="20"/>
        </w:rPr>
        <w:t>Über erledigte Hauptanträge und Gegenanträge ist eine weitere Beschlussfassung (</w:t>
      </w:r>
      <w:proofErr w:type="spellStart"/>
      <w:r>
        <w:rPr>
          <w:sz w:val="20"/>
        </w:rPr>
        <w:t>Reassumierung</w:t>
      </w:r>
      <w:proofErr w:type="spellEnd"/>
      <w:r>
        <w:rPr>
          <w:sz w:val="20"/>
        </w:rPr>
        <w:t>) in derselben Sitzung nur dann zulässig, wenn dies mit Zweidrittelmehrheit beschlossen wird. Beschlussfassungen von Zusatzanträgen sind zulässig.</w:t>
      </w:r>
    </w:p>
    <w:p w14:paraId="1CCDD553" w14:textId="77777777" w:rsidR="004A28EB" w:rsidRDefault="004A28EB">
      <w:pPr>
        <w:pStyle w:val="Textkrper"/>
        <w:ind w:left="0"/>
        <w:rPr>
          <w:sz w:val="24"/>
        </w:rPr>
      </w:pPr>
    </w:p>
    <w:p w14:paraId="1F7D89CD" w14:textId="77777777" w:rsidR="004A28EB" w:rsidRDefault="004A28EB">
      <w:pPr>
        <w:pStyle w:val="Textkrper"/>
        <w:spacing w:before="11"/>
        <w:ind w:left="0"/>
        <w:rPr>
          <w:sz w:val="31"/>
        </w:rPr>
      </w:pPr>
    </w:p>
    <w:p w14:paraId="2E1C3D3D" w14:textId="77777777" w:rsidR="004A28EB" w:rsidRDefault="00DB0D29">
      <w:pPr>
        <w:pStyle w:val="berschrift1"/>
      </w:pPr>
      <w:r>
        <w:t>§ 9 Abstimmungsgrundsätze</w:t>
      </w:r>
    </w:p>
    <w:p w14:paraId="0C6616BE" w14:textId="77777777" w:rsidR="004A28EB" w:rsidRDefault="004A28EB">
      <w:pPr>
        <w:pStyle w:val="Textkrper"/>
        <w:spacing w:before="6"/>
        <w:ind w:left="0"/>
        <w:rPr>
          <w:b/>
          <w:sz w:val="19"/>
        </w:rPr>
      </w:pPr>
    </w:p>
    <w:p w14:paraId="438338BC" w14:textId="77777777" w:rsidR="004A28EB" w:rsidRDefault="00DB0D29">
      <w:pPr>
        <w:pStyle w:val="Listenabsatz"/>
        <w:numPr>
          <w:ilvl w:val="0"/>
          <w:numId w:val="14"/>
        </w:numPr>
        <w:tabs>
          <w:tab w:val="left" w:pos="926"/>
        </w:tabs>
        <w:spacing w:line="276" w:lineRule="auto"/>
        <w:ind w:right="529" w:firstLine="0"/>
        <w:jc w:val="both"/>
        <w:rPr>
          <w:sz w:val="20"/>
        </w:rPr>
      </w:pPr>
      <w:r>
        <w:rPr>
          <w:sz w:val="20"/>
        </w:rPr>
        <w:t>Soweit im Gesetz oder der Satzung nicht anders bestimmt ist, ist für einen Beschluss des jeweiligen Organs die Anwesenheit von mindestens der Hälfte der stimmberechtigten Mitglieder</w:t>
      </w:r>
      <w:r>
        <w:rPr>
          <w:spacing w:val="-3"/>
          <w:sz w:val="20"/>
        </w:rPr>
        <w:t xml:space="preserve"> </w:t>
      </w:r>
      <w:r>
        <w:rPr>
          <w:sz w:val="20"/>
        </w:rPr>
        <w:t>erforderlich.</w:t>
      </w:r>
    </w:p>
    <w:p w14:paraId="1C24699A" w14:textId="77777777" w:rsidR="004A28EB" w:rsidRDefault="00DB0D29">
      <w:pPr>
        <w:pStyle w:val="Listenabsatz"/>
        <w:numPr>
          <w:ilvl w:val="0"/>
          <w:numId w:val="14"/>
        </w:numPr>
        <w:tabs>
          <w:tab w:val="left" w:pos="931"/>
        </w:tabs>
        <w:spacing w:before="201" w:line="276" w:lineRule="auto"/>
        <w:ind w:right="540" w:firstLine="0"/>
        <w:jc w:val="both"/>
        <w:rPr>
          <w:sz w:val="20"/>
        </w:rPr>
      </w:pPr>
      <w:r>
        <w:rPr>
          <w:sz w:val="20"/>
        </w:rPr>
        <w:t>Ein Antrag gilt als angenommen, wenn er die notwendige Mehrheit der abgegebenen gültigen Stimmen erlangt hat. Ein Antrag gilt als abgelehnt, wenn er nicht die notwendige Mehrheit der abgegebenen gültigen Stimmen erlangt</w:t>
      </w:r>
      <w:r>
        <w:rPr>
          <w:spacing w:val="-8"/>
          <w:sz w:val="20"/>
        </w:rPr>
        <w:t xml:space="preserve"> </w:t>
      </w:r>
      <w:r>
        <w:rPr>
          <w:sz w:val="20"/>
        </w:rPr>
        <w:t>hat.</w:t>
      </w:r>
    </w:p>
    <w:p w14:paraId="3BF4029A" w14:textId="77777777" w:rsidR="004A28EB" w:rsidRDefault="00DB0D29">
      <w:pPr>
        <w:pStyle w:val="Listenabsatz"/>
        <w:numPr>
          <w:ilvl w:val="0"/>
          <w:numId w:val="14"/>
        </w:numPr>
        <w:tabs>
          <w:tab w:val="left" w:pos="1015"/>
        </w:tabs>
        <w:spacing w:before="198" w:line="278" w:lineRule="auto"/>
        <w:ind w:right="541" w:firstLine="0"/>
        <w:jc w:val="both"/>
        <w:rPr>
          <w:sz w:val="20"/>
        </w:rPr>
      </w:pPr>
      <w:r>
        <w:rPr>
          <w:sz w:val="20"/>
        </w:rPr>
        <w:t>Eine Stimmenthaltung gilt als nicht abgegebene Stimme, sie ist dennoch zu protokollieren.</w:t>
      </w:r>
    </w:p>
    <w:p w14:paraId="1B1496A1" w14:textId="4F8D2331" w:rsidR="004A28EB" w:rsidRPr="002A7C09" w:rsidRDefault="00DB0D29">
      <w:pPr>
        <w:pStyle w:val="Listenabsatz"/>
        <w:numPr>
          <w:ilvl w:val="0"/>
          <w:numId w:val="14"/>
        </w:numPr>
        <w:tabs>
          <w:tab w:val="left" w:pos="916"/>
        </w:tabs>
        <w:spacing w:before="195"/>
        <w:ind w:left="915" w:hanging="380"/>
        <w:jc w:val="both"/>
        <w:rPr>
          <w:sz w:val="20"/>
        </w:rPr>
      </w:pPr>
      <w:r w:rsidRPr="002A7C09">
        <w:rPr>
          <w:sz w:val="20"/>
        </w:rPr>
        <w:t>Die Abstimmung erfolgt durch</w:t>
      </w:r>
      <w:r w:rsidRPr="002A7C09">
        <w:rPr>
          <w:spacing w:val="-1"/>
          <w:sz w:val="20"/>
        </w:rPr>
        <w:t xml:space="preserve"> </w:t>
      </w:r>
      <w:r w:rsidRPr="002A7C09">
        <w:rPr>
          <w:sz w:val="20"/>
        </w:rPr>
        <w:t>Handzeichen</w:t>
      </w:r>
      <w:r w:rsidR="00691CE4" w:rsidRPr="002A7C09">
        <w:rPr>
          <w:sz w:val="20"/>
        </w:rPr>
        <w:t>, bei virtuellen Sitzungen auch auf sonst geeignete, von der oder dem Vorsitzenden bekanntzugebende Art</w:t>
      </w:r>
      <w:r w:rsidRPr="002A7C09">
        <w:rPr>
          <w:sz w:val="20"/>
        </w:rPr>
        <w:t>.</w:t>
      </w:r>
    </w:p>
    <w:p w14:paraId="7FE3594E" w14:textId="77777777" w:rsidR="004A28EB" w:rsidRPr="002A7C09" w:rsidRDefault="004A28EB">
      <w:pPr>
        <w:pStyle w:val="Textkrper"/>
        <w:spacing w:before="5"/>
        <w:ind w:left="0"/>
        <w:rPr>
          <w:sz w:val="19"/>
        </w:rPr>
      </w:pPr>
    </w:p>
    <w:p w14:paraId="4FE5F5BA" w14:textId="77777777" w:rsidR="004A28EB" w:rsidRPr="002A7C09" w:rsidRDefault="00DB0D29">
      <w:pPr>
        <w:pStyle w:val="Listenabsatz"/>
        <w:numPr>
          <w:ilvl w:val="0"/>
          <w:numId w:val="14"/>
        </w:numPr>
        <w:tabs>
          <w:tab w:val="left" w:pos="919"/>
        </w:tabs>
        <w:spacing w:before="1"/>
        <w:ind w:left="918" w:hanging="383"/>
        <w:jc w:val="both"/>
        <w:rPr>
          <w:sz w:val="20"/>
        </w:rPr>
      </w:pPr>
      <w:r w:rsidRPr="002A7C09">
        <w:rPr>
          <w:sz w:val="20"/>
        </w:rPr>
        <w:t>Personalanträge und Wahlen sind schriftlich, geheim und einzeln</w:t>
      </w:r>
      <w:r w:rsidRPr="002A7C09">
        <w:rPr>
          <w:spacing w:val="-18"/>
          <w:sz w:val="20"/>
        </w:rPr>
        <w:t xml:space="preserve"> </w:t>
      </w:r>
      <w:r w:rsidRPr="002A7C09">
        <w:rPr>
          <w:sz w:val="20"/>
        </w:rPr>
        <w:t>durchzuführen.</w:t>
      </w:r>
    </w:p>
    <w:p w14:paraId="4410CC18" w14:textId="77777777" w:rsidR="004A28EB" w:rsidRPr="002A7C09" w:rsidRDefault="004A28EB">
      <w:pPr>
        <w:pStyle w:val="Textkrper"/>
        <w:spacing w:before="6"/>
        <w:ind w:left="0"/>
        <w:rPr>
          <w:sz w:val="19"/>
        </w:rPr>
      </w:pPr>
    </w:p>
    <w:p w14:paraId="5372814B" w14:textId="77777777" w:rsidR="004A28EB" w:rsidRPr="002A7C09" w:rsidRDefault="00DB0D29">
      <w:pPr>
        <w:pStyle w:val="Listenabsatz"/>
        <w:numPr>
          <w:ilvl w:val="0"/>
          <w:numId w:val="14"/>
        </w:numPr>
        <w:tabs>
          <w:tab w:val="left" w:pos="945"/>
        </w:tabs>
        <w:spacing w:line="276" w:lineRule="auto"/>
        <w:ind w:right="536" w:firstLine="0"/>
        <w:jc w:val="both"/>
        <w:rPr>
          <w:sz w:val="20"/>
        </w:rPr>
      </w:pPr>
      <w:r w:rsidRPr="002A7C09">
        <w:rPr>
          <w:sz w:val="20"/>
        </w:rPr>
        <w:t xml:space="preserve">Auf Wunsch von 10 </w:t>
      </w:r>
      <w:proofErr w:type="spellStart"/>
      <w:r w:rsidRPr="002A7C09">
        <w:rPr>
          <w:sz w:val="20"/>
        </w:rPr>
        <w:t>vH</w:t>
      </w:r>
      <w:proofErr w:type="spellEnd"/>
      <w:r w:rsidRPr="002A7C09">
        <w:rPr>
          <w:sz w:val="20"/>
        </w:rPr>
        <w:t xml:space="preserve"> der anwesenden </w:t>
      </w:r>
      <w:proofErr w:type="spellStart"/>
      <w:r w:rsidRPr="002A7C09">
        <w:rPr>
          <w:sz w:val="20"/>
        </w:rPr>
        <w:t>stimmberechtigten</w:t>
      </w:r>
      <w:proofErr w:type="spellEnd"/>
      <w:r w:rsidRPr="002A7C09">
        <w:rPr>
          <w:sz w:val="20"/>
        </w:rPr>
        <w:t xml:space="preserve"> Personen ist ein Antrag geheim abzustimmen. Insofern bereits der Wunsch auf namentliche Abstimmung nach Abs. 9 geäußert wurde, wiegt der Wunsch auf geheime Abstimmung</w:t>
      </w:r>
      <w:r w:rsidRPr="002A7C09">
        <w:rPr>
          <w:spacing w:val="-23"/>
          <w:sz w:val="20"/>
        </w:rPr>
        <w:t xml:space="preserve"> </w:t>
      </w:r>
      <w:r w:rsidRPr="002A7C09">
        <w:rPr>
          <w:sz w:val="20"/>
        </w:rPr>
        <w:t>schwerer.</w:t>
      </w:r>
    </w:p>
    <w:p w14:paraId="6AD70C82" w14:textId="48D72EC2" w:rsidR="004A28EB" w:rsidRPr="002A7C09" w:rsidRDefault="00DB0D29">
      <w:pPr>
        <w:pStyle w:val="Listenabsatz"/>
        <w:numPr>
          <w:ilvl w:val="0"/>
          <w:numId w:val="14"/>
        </w:numPr>
        <w:tabs>
          <w:tab w:val="left" w:pos="926"/>
        </w:tabs>
        <w:spacing w:before="201" w:line="278" w:lineRule="auto"/>
        <w:ind w:right="546" w:firstLine="0"/>
        <w:jc w:val="both"/>
        <w:rPr>
          <w:sz w:val="20"/>
        </w:rPr>
      </w:pPr>
      <w:r w:rsidRPr="002A7C09">
        <w:rPr>
          <w:sz w:val="20"/>
        </w:rPr>
        <w:t>Geheime Abstimmungen erfolgen mittels schriftlicher Stimmabgabe auf einem Zettel, der in eine gemeinsame Urne zu legen</w:t>
      </w:r>
      <w:r w:rsidRPr="002A7C09">
        <w:rPr>
          <w:spacing w:val="1"/>
          <w:sz w:val="20"/>
        </w:rPr>
        <w:t xml:space="preserve"> </w:t>
      </w:r>
      <w:r w:rsidRPr="002A7C09">
        <w:rPr>
          <w:sz w:val="20"/>
        </w:rPr>
        <w:t>ist</w:t>
      </w:r>
      <w:r w:rsidR="008B3709" w:rsidRPr="002A7C09">
        <w:rPr>
          <w:sz w:val="20"/>
        </w:rPr>
        <w:t>, bei virtuellen Sitzungen auf die in § 3a Abs 8 bezeichnete Weise.</w:t>
      </w:r>
    </w:p>
    <w:p w14:paraId="5707D781" w14:textId="77777777" w:rsidR="004A28EB" w:rsidRPr="002A7C09" w:rsidRDefault="00DB0D29">
      <w:pPr>
        <w:pStyle w:val="Listenabsatz"/>
        <w:numPr>
          <w:ilvl w:val="0"/>
          <w:numId w:val="14"/>
        </w:numPr>
        <w:tabs>
          <w:tab w:val="left" w:pos="967"/>
        </w:tabs>
        <w:spacing w:before="192" w:line="278" w:lineRule="auto"/>
        <w:ind w:right="542" w:firstLine="0"/>
        <w:jc w:val="both"/>
        <w:rPr>
          <w:sz w:val="20"/>
        </w:rPr>
      </w:pPr>
      <w:r w:rsidRPr="002A7C09">
        <w:rPr>
          <w:sz w:val="20"/>
        </w:rPr>
        <w:t>Jede stimmberechtigte Person hat das Recht, sein Stimmverhalten namentlich im Protokoll aufnehmen zu</w:t>
      </w:r>
      <w:r w:rsidRPr="002A7C09">
        <w:rPr>
          <w:spacing w:val="6"/>
          <w:sz w:val="20"/>
        </w:rPr>
        <w:t xml:space="preserve"> </w:t>
      </w:r>
      <w:r w:rsidRPr="002A7C09">
        <w:rPr>
          <w:sz w:val="20"/>
        </w:rPr>
        <w:t>lassen.</w:t>
      </w:r>
    </w:p>
    <w:p w14:paraId="62E34880" w14:textId="77777777" w:rsidR="004A28EB" w:rsidRDefault="00DB0D29">
      <w:pPr>
        <w:pStyle w:val="Listenabsatz"/>
        <w:numPr>
          <w:ilvl w:val="0"/>
          <w:numId w:val="14"/>
        </w:numPr>
        <w:tabs>
          <w:tab w:val="left" w:pos="1046"/>
        </w:tabs>
        <w:spacing w:before="199" w:line="276" w:lineRule="auto"/>
        <w:ind w:right="540" w:firstLine="0"/>
        <w:jc w:val="both"/>
        <w:rPr>
          <w:sz w:val="20"/>
        </w:rPr>
      </w:pPr>
      <w:r>
        <w:rPr>
          <w:sz w:val="20"/>
        </w:rPr>
        <w:t xml:space="preserve">Eine namentliche Abstimmung, bei welcher Name und Stimmverhalten der </w:t>
      </w:r>
      <w:r>
        <w:rPr>
          <w:sz w:val="20"/>
        </w:rPr>
        <w:lastRenderedPageBreak/>
        <w:t xml:space="preserve">Abstimmenden protokolliert wird, hat stattzufinden, wenn dies mindestens 10 </w:t>
      </w:r>
      <w:proofErr w:type="spellStart"/>
      <w:r>
        <w:rPr>
          <w:sz w:val="20"/>
        </w:rPr>
        <w:t>vH</w:t>
      </w:r>
      <w:proofErr w:type="spellEnd"/>
      <w:r>
        <w:rPr>
          <w:sz w:val="20"/>
        </w:rPr>
        <w:t xml:space="preserve"> der anwesenden </w:t>
      </w:r>
      <w:proofErr w:type="spellStart"/>
      <w:r>
        <w:rPr>
          <w:sz w:val="20"/>
        </w:rPr>
        <w:t>stimmberechtigten</w:t>
      </w:r>
      <w:proofErr w:type="spellEnd"/>
      <w:r>
        <w:rPr>
          <w:sz w:val="20"/>
        </w:rPr>
        <w:t xml:space="preserve"> Personen verlangen. Eine solche Abstimmung ist in den Fällen von Abs 5 und Abs 6 nicht</w:t>
      </w:r>
      <w:r>
        <w:rPr>
          <w:spacing w:val="-12"/>
          <w:sz w:val="20"/>
        </w:rPr>
        <w:t xml:space="preserve"> </w:t>
      </w:r>
      <w:r>
        <w:rPr>
          <w:sz w:val="20"/>
        </w:rPr>
        <w:t>zulässig.</w:t>
      </w:r>
    </w:p>
    <w:p w14:paraId="44615222" w14:textId="77777777" w:rsidR="004A28EB" w:rsidRDefault="00DB0D29">
      <w:pPr>
        <w:pStyle w:val="Listenabsatz"/>
        <w:numPr>
          <w:ilvl w:val="0"/>
          <w:numId w:val="14"/>
        </w:numPr>
        <w:tabs>
          <w:tab w:val="left" w:pos="1072"/>
        </w:tabs>
        <w:spacing w:before="200" w:line="276" w:lineRule="auto"/>
        <w:ind w:right="549" w:firstLine="0"/>
        <w:jc w:val="both"/>
        <w:rPr>
          <w:sz w:val="20"/>
        </w:rPr>
      </w:pPr>
      <w:r>
        <w:rPr>
          <w:sz w:val="20"/>
        </w:rPr>
        <w:t>Bei Befangenheit führt ein Mitglied eines Organs kein Stimmrecht. Ein Mitglied ist befangen, wenn es von einer Angelegenheit in hohem Maße persönlich betroffen ist oder wenn seine nahen Angehörigen davon betroffen sind. Eine befangene Person nimmt auch an der Beratung der Angelegenheit nicht teil, es sei denn, das Organ beschließt anderes. Eine Abwahl oder Wahl ist keine</w:t>
      </w:r>
      <w:r>
        <w:rPr>
          <w:spacing w:val="-6"/>
          <w:sz w:val="20"/>
        </w:rPr>
        <w:t xml:space="preserve"> </w:t>
      </w:r>
      <w:r>
        <w:rPr>
          <w:sz w:val="20"/>
        </w:rPr>
        <w:t>Befangenheit.</w:t>
      </w:r>
    </w:p>
    <w:p w14:paraId="6498B0F3" w14:textId="77777777" w:rsidR="004A28EB" w:rsidRDefault="00DB0D29">
      <w:pPr>
        <w:pStyle w:val="Listenabsatz"/>
        <w:numPr>
          <w:ilvl w:val="0"/>
          <w:numId w:val="14"/>
        </w:numPr>
        <w:tabs>
          <w:tab w:val="left" w:pos="1094"/>
        </w:tabs>
        <w:spacing w:before="199" w:line="278" w:lineRule="auto"/>
        <w:ind w:right="548" w:firstLine="0"/>
        <w:jc w:val="both"/>
        <w:rPr>
          <w:sz w:val="20"/>
        </w:rPr>
      </w:pPr>
      <w:r>
        <w:rPr>
          <w:sz w:val="20"/>
        </w:rPr>
        <w:t xml:space="preserve">Bei dringendem Bedarf kann die Vorsitzende oder der Vorsitzende eines Organs gemäß § 1 Abs 1 </w:t>
      </w:r>
      <w:proofErr w:type="spellStart"/>
      <w:r>
        <w:rPr>
          <w:sz w:val="20"/>
        </w:rPr>
        <w:t>lit</w:t>
      </w:r>
      <w:proofErr w:type="spellEnd"/>
      <w:r>
        <w:rPr>
          <w:sz w:val="20"/>
        </w:rPr>
        <w:t xml:space="preserve"> b und c Abstimmungen im Umlaufverfahren</w:t>
      </w:r>
      <w:r>
        <w:rPr>
          <w:spacing w:val="-31"/>
          <w:sz w:val="20"/>
        </w:rPr>
        <w:t xml:space="preserve"> </w:t>
      </w:r>
      <w:r>
        <w:rPr>
          <w:sz w:val="20"/>
        </w:rPr>
        <w:t>durchführen:</w:t>
      </w:r>
    </w:p>
    <w:p w14:paraId="19DB3225" w14:textId="7ADB365F" w:rsidR="004A28EB" w:rsidRDefault="00DB0D29" w:rsidP="00CF792C">
      <w:pPr>
        <w:pStyle w:val="Listenabsatz"/>
        <w:numPr>
          <w:ilvl w:val="1"/>
          <w:numId w:val="14"/>
        </w:numPr>
        <w:tabs>
          <w:tab w:val="left" w:pos="1605"/>
        </w:tabs>
        <w:spacing w:before="79" w:line="276" w:lineRule="auto"/>
        <w:ind w:right="541"/>
      </w:pPr>
      <w:r>
        <w:rPr>
          <w:sz w:val="20"/>
        </w:rPr>
        <w:t>Dem Umlaufverfahren muss ein begrü</w:t>
      </w:r>
      <w:r w:rsidRPr="00CF792C">
        <w:rPr>
          <w:rFonts w:ascii="Arial" w:hAnsi="Arial"/>
          <w:sz w:val="20"/>
        </w:rPr>
        <w:t>n</w:t>
      </w:r>
      <w:r>
        <w:rPr>
          <w:sz w:val="20"/>
        </w:rPr>
        <w:t>deter Antrag zugrunde liegen. Der Antrag ist so abzufassen, dass mit ja oder nein darü</w:t>
      </w:r>
      <w:r w:rsidRPr="00CF792C">
        <w:rPr>
          <w:rFonts w:ascii="Arial" w:hAnsi="Arial"/>
          <w:sz w:val="20"/>
        </w:rPr>
        <w:t>b</w:t>
      </w:r>
      <w:r>
        <w:rPr>
          <w:sz w:val="20"/>
        </w:rPr>
        <w:t>er abgestimmt werden kann. Die Stimmabgabe erfolgt durch Mail der stimmberechtigten Person</w:t>
      </w:r>
      <w:r w:rsidRPr="00CF792C">
        <w:rPr>
          <w:spacing w:val="-59"/>
          <w:sz w:val="20"/>
        </w:rPr>
        <w:t xml:space="preserve"> </w:t>
      </w:r>
      <w:r>
        <w:rPr>
          <w:sz w:val="20"/>
        </w:rPr>
        <w:t>von</w:t>
      </w:r>
      <w:r w:rsidR="00CF792C">
        <w:rPr>
          <w:sz w:val="20"/>
        </w:rPr>
        <w:t xml:space="preserve"> </w:t>
      </w:r>
      <w:r>
        <w:t>ihrer von der Universität Salzburg eingerichteten Studierendenadresse. Stimmübertragungen sind nicht möglich. Ein Umlaufbeschluss kommt nur dann gü</w:t>
      </w:r>
      <w:r w:rsidRPr="00CF792C">
        <w:rPr>
          <w:rFonts w:ascii="Arial" w:hAnsi="Arial"/>
        </w:rPr>
        <w:t>l</w:t>
      </w:r>
      <w:r>
        <w:t>tig zustande, wenn die Mehrheit der stimmberechtigten Personen des Organs dem Antrag zustimmt. Widerspricht ein Mitglied der Abstimmung im Umlaufwege, ist die Angelegenheit in der nächsten Sitzung zu behandeln und die Abstimmung im Umlaufweg gilt als abgebrochen.</w:t>
      </w:r>
    </w:p>
    <w:p w14:paraId="091F785B" w14:textId="77777777" w:rsidR="004A28EB" w:rsidRDefault="00DB0D29">
      <w:pPr>
        <w:pStyle w:val="Listenabsatz"/>
        <w:numPr>
          <w:ilvl w:val="1"/>
          <w:numId w:val="14"/>
        </w:numPr>
        <w:tabs>
          <w:tab w:val="left" w:pos="1605"/>
        </w:tabs>
        <w:spacing w:line="276" w:lineRule="auto"/>
        <w:ind w:right="689"/>
        <w:jc w:val="both"/>
        <w:rPr>
          <w:sz w:val="20"/>
        </w:rPr>
      </w:pPr>
      <w:r>
        <w:rPr>
          <w:sz w:val="20"/>
        </w:rPr>
        <w:t>Die Vorsitzende oder der Vorsitzende hat bei der nächsten Sitzung darü</w:t>
      </w:r>
      <w:r>
        <w:rPr>
          <w:rFonts w:ascii="Arial" w:hAnsi="Arial"/>
          <w:sz w:val="20"/>
        </w:rPr>
        <w:t>b</w:t>
      </w:r>
      <w:r>
        <w:rPr>
          <w:sz w:val="20"/>
        </w:rPr>
        <w:t>er zu berichten, die entsprechenden Anträge und das Abstimmungsverhalten ist im Protokoll aufzuführen.</w:t>
      </w:r>
    </w:p>
    <w:p w14:paraId="1758F668" w14:textId="77777777" w:rsidR="004A28EB" w:rsidRDefault="00DB0D29">
      <w:pPr>
        <w:pStyle w:val="Listenabsatz"/>
        <w:numPr>
          <w:ilvl w:val="1"/>
          <w:numId w:val="14"/>
        </w:numPr>
        <w:tabs>
          <w:tab w:val="left" w:pos="1605"/>
        </w:tabs>
        <w:spacing w:before="1" w:line="276" w:lineRule="auto"/>
        <w:ind w:right="667"/>
        <w:rPr>
          <w:sz w:val="20"/>
        </w:rPr>
      </w:pPr>
      <w:r>
        <w:rPr>
          <w:sz w:val="20"/>
        </w:rPr>
        <w:t>Das Umlaufverfahren muss klare Fristen für die Abstimmung enthalten, die sich an der Dringlichkeit des Antrags orientiert. Ein Abstimmungszeitraum</w:t>
      </w:r>
      <w:r>
        <w:rPr>
          <w:spacing w:val="-45"/>
          <w:sz w:val="20"/>
        </w:rPr>
        <w:t xml:space="preserve"> </w:t>
      </w:r>
      <w:r>
        <w:rPr>
          <w:sz w:val="20"/>
        </w:rPr>
        <w:t>von 72 Stunden ist jedenfalls zu geben. Eine Stimmabgabe nach dem gegebenen Abstimmungszeitraum ist nicht</w:t>
      </w:r>
      <w:r>
        <w:rPr>
          <w:spacing w:val="-3"/>
          <w:sz w:val="20"/>
        </w:rPr>
        <w:t xml:space="preserve"> </w:t>
      </w:r>
      <w:r>
        <w:rPr>
          <w:sz w:val="20"/>
        </w:rPr>
        <w:t>möglich.</w:t>
      </w:r>
    </w:p>
    <w:p w14:paraId="4AF1A1DD" w14:textId="77777777" w:rsidR="004A28EB" w:rsidRDefault="004A28EB">
      <w:pPr>
        <w:pStyle w:val="Textkrper"/>
        <w:ind w:left="0"/>
        <w:rPr>
          <w:sz w:val="24"/>
        </w:rPr>
      </w:pPr>
    </w:p>
    <w:p w14:paraId="32DB69F6" w14:textId="77777777" w:rsidR="004A28EB" w:rsidRDefault="004A28EB">
      <w:pPr>
        <w:pStyle w:val="Textkrper"/>
        <w:spacing w:before="12"/>
        <w:ind w:left="0"/>
        <w:rPr>
          <w:sz w:val="31"/>
        </w:rPr>
      </w:pPr>
    </w:p>
    <w:p w14:paraId="267CD191" w14:textId="77777777" w:rsidR="004A28EB" w:rsidRDefault="00DB0D29">
      <w:pPr>
        <w:pStyle w:val="berschrift1"/>
      </w:pPr>
      <w:r>
        <w:t>§ 10 Anträge</w:t>
      </w:r>
    </w:p>
    <w:p w14:paraId="1D80814B" w14:textId="77777777" w:rsidR="004A28EB" w:rsidRDefault="004A28EB">
      <w:pPr>
        <w:pStyle w:val="Textkrper"/>
        <w:spacing w:before="6"/>
        <w:ind w:left="0"/>
        <w:rPr>
          <w:b/>
          <w:sz w:val="19"/>
        </w:rPr>
      </w:pPr>
    </w:p>
    <w:p w14:paraId="65ECD703" w14:textId="77777777" w:rsidR="004A28EB" w:rsidRDefault="00DB0D29">
      <w:pPr>
        <w:pStyle w:val="Listenabsatz"/>
        <w:numPr>
          <w:ilvl w:val="0"/>
          <w:numId w:val="13"/>
        </w:numPr>
        <w:tabs>
          <w:tab w:val="left" w:pos="916"/>
        </w:tabs>
        <w:rPr>
          <w:sz w:val="20"/>
        </w:rPr>
      </w:pPr>
      <w:r>
        <w:rPr>
          <w:sz w:val="20"/>
        </w:rPr>
        <w:t>Anträge sind einzubringen</w:t>
      </w:r>
      <w:r>
        <w:rPr>
          <w:spacing w:val="-1"/>
          <w:sz w:val="20"/>
        </w:rPr>
        <w:t xml:space="preserve"> </w:t>
      </w:r>
      <w:r>
        <w:rPr>
          <w:sz w:val="20"/>
        </w:rPr>
        <w:t>als:</w:t>
      </w:r>
    </w:p>
    <w:p w14:paraId="4A0173D8" w14:textId="77777777" w:rsidR="004A28EB" w:rsidRDefault="004A28EB">
      <w:pPr>
        <w:pStyle w:val="Textkrper"/>
        <w:spacing w:before="6"/>
        <w:ind w:left="0"/>
        <w:rPr>
          <w:sz w:val="19"/>
        </w:rPr>
      </w:pPr>
    </w:p>
    <w:p w14:paraId="34C5F292" w14:textId="77777777" w:rsidR="004A28EB" w:rsidRDefault="00DB0D29">
      <w:pPr>
        <w:pStyle w:val="Listenabsatz"/>
        <w:numPr>
          <w:ilvl w:val="1"/>
          <w:numId w:val="13"/>
        </w:numPr>
        <w:tabs>
          <w:tab w:val="left" w:pos="1605"/>
        </w:tabs>
        <w:ind w:hanging="361"/>
        <w:rPr>
          <w:sz w:val="20"/>
        </w:rPr>
      </w:pPr>
      <w:r>
        <w:rPr>
          <w:sz w:val="20"/>
        </w:rPr>
        <w:t>Hauptantrag: zu einem Tagesordnungspunkt zuerst gestellter</w:t>
      </w:r>
      <w:r>
        <w:rPr>
          <w:spacing w:val="-4"/>
          <w:sz w:val="20"/>
        </w:rPr>
        <w:t xml:space="preserve"> </w:t>
      </w:r>
      <w:r>
        <w:rPr>
          <w:sz w:val="20"/>
        </w:rPr>
        <w:t>Antrag</w:t>
      </w:r>
    </w:p>
    <w:p w14:paraId="28F7A15C" w14:textId="77777777" w:rsidR="004A28EB" w:rsidRDefault="00DB0D29">
      <w:pPr>
        <w:pStyle w:val="Listenabsatz"/>
        <w:numPr>
          <w:ilvl w:val="1"/>
          <w:numId w:val="13"/>
        </w:numPr>
        <w:tabs>
          <w:tab w:val="left" w:pos="1605"/>
        </w:tabs>
        <w:spacing w:before="35" w:line="278" w:lineRule="auto"/>
        <w:ind w:right="1453"/>
        <w:rPr>
          <w:sz w:val="20"/>
        </w:rPr>
      </w:pPr>
      <w:r>
        <w:rPr>
          <w:sz w:val="20"/>
        </w:rPr>
        <w:t>Gegenantrag: vom Hauptantrag wesentlich verschieden, mit ihm nicht vereinbar</w:t>
      </w:r>
    </w:p>
    <w:p w14:paraId="3EF6037D" w14:textId="77777777" w:rsidR="004A28EB" w:rsidRDefault="00DB0D29">
      <w:pPr>
        <w:pStyle w:val="Listenabsatz"/>
        <w:numPr>
          <w:ilvl w:val="1"/>
          <w:numId w:val="13"/>
        </w:numPr>
        <w:tabs>
          <w:tab w:val="left" w:pos="1605"/>
        </w:tabs>
        <w:spacing w:line="229" w:lineRule="exact"/>
        <w:ind w:hanging="361"/>
        <w:rPr>
          <w:sz w:val="20"/>
        </w:rPr>
      </w:pPr>
      <w:r>
        <w:rPr>
          <w:sz w:val="20"/>
        </w:rPr>
        <w:t>Zusatzantrag: erweitert oder beschränkt den Haupt- bzw. den</w:t>
      </w:r>
      <w:r>
        <w:rPr>
          <w:spacing w:val="-22"/>
          <w:sz w:val="20"/>
        </w:rPr>
        <w:t xml:space="preserve"> </w:t>
      </w:r>
      <w:r>
        <w:rPr>
          <w:sz w:val="20"/>
        </w:rPr>
        <w:t>Gegenantrag</w:t>
      </w:r>
    </w:p>
    <w:p w14:paraId="7EF0ADAB" w14:textId="77777777" w:rsidR="004A28EB" w:rsidRDefault="00DB0D29">
      <w:pPr>
        <w:pStyle w:val="Listenabsatz"/>
        <w:numPr>
          <w:ilvl w:val="1"/>
          <w:numId w:val="13"/>
        </w:numPr>
        <w:tabs>
          <w:tab w:val="left" w:pos="1605"/>
        </w:tabs>
        <w:spacing w:before="45" w:line="278" w:lineRule="auto"/>
        <w:ind w:right="1401"/>
        <w:rPr>
          <w:sz w:val="20"/>
        </w:rPr>
      </w:pPr>
      <w:r>
        <w:rPr>
          <w:sz w:val="20"/>
        </w:rPr>
        <w:t>Initiativantrag: ein zu einem bestehenden Tagesordnungspunkt ad hoc eingebrachter</w:t>
      </w:r>
      <w:r>
        <w:rPr>
          <w:spacing w:val="-4"/>
          <w:sz w:val="20"/>
        </w:rPr>
        <w:t xml:space="preserve"> </w:t>
      </w:r>
      <w:r>
        <w:rPr>
          <w:sz w:val="20"/>
        </w:rPr>
        <w:t>Antrag</w:t>
      </w:r>
    </w:p>
    <w:p w14:paraId="72438276" w14:textId="77777777" w:rsidR="004A28EB" w:rsidRDefault="00DB0D29">
      <w:pPr>
        <w:pStyle w:val="Listenabsatz"/>
        <w:numPr>
          <w:ilvl w:val="0"/>
          <w:numId w:val="13"/>
        </w:numPr>
        <w:tabs>
          <w:tab w:val="left" w:pos="943"/>
        </w:tabs>
        <w:spacing w:before="195" w:line="276" w:lineRule="auto"/>
        <w:ind w:left="536" w:right="796" w:firstLine="0"/>
        <w:rPr>
          <w:sz w:val="20"/>
        </w:rPr>
      </w:pPr>
      <w:r>
        <w:rPr>
          <w:sz w:val="20"/>
        </w:rPr>
        <w:t>Alle Anträge sind den Mitgliedern des Organs mündlich oder schriftlich zur Kenntnis zu</w:t>
      </w:r>
      <w:r>
        <w:rPr>
          <w:spacing w:val="-1"/>
          <w:sz w:val="20"/>
        </w:rPr>
        <w:t xml:space="preserve"> </w:t>
      </w:r>
      <w:r>
        <w:rPr>
          <w:sz w:val="20"/>
        </w:rPr>
        <w:t>bringen.</w:t>
      </w:r>
    </w:p>
    <w:p w14:paraId="22F0E720" w14:textId="77777777" w:rsidR="004A28EB" w:rsidRDefault="00DB0D29">
      <w:pPr>
        <w:pStyle w:val="Listenabsatz"/>
        <w:numPr>
          <w:ilvl w:val="0"/>
          <w:numId w:val="13"/>
        </w:numPr>
        <w:tabs>
          <w:tab w:val="left" w:pos="950"/>
        </w:tabs>
        <w:spacing w:before="202" w:line="276" w:lineRule="auto"/>
        <w:ind w:left="536" w:right="890" w:firstLine="0"/>
        <w:rPr>
          <w:sz w:val="20"/>
        </w:rPr>
      </w:pPr>
      <w:r>
        <w:rPr>
          <w:sz w:val="20"/>
        </w:rPr>
        <w:t>Falls mehrere Anträge zur Abstimmung vorliegen, ist dies in folgender Reihenfolge vorzunehmen:</w:t>
      </w:r>
    </w:p>
    <w:p w14:paraId="0EDF6CA7" w14:textId="77777777" w:rsidR="004A28EB" w:rsidRDefault="00DB0D29">
      <w:pPr>
        <w:pStyle w:val="Listenabsatz"/>
        <w:numPr>
          <w:ilvl w:val="0"/>
          <w:numId w:val="12"/>
        </w:numPr>
        <w:tabs>
          <w:tab w:val="left" w:pos="1605"/>
        </w:tabs>
        <w:spacing w:before="199" w:line="276" w:lineRule="auto"/>
        <w:ind w:right="1029"/>
        <w:rPr>
          <w:sz w:val="20"/>
        </w:rPr>
      </w:pPr>
      <w:r>
        <w:rPr>
          <w:sz w:val="20"/>
        </w:rPr>
        <w:t>Liegt ein Gegenantrag vor, so ist dieser vor allen anderen Anträgen zum Tagesordnungspunkt abzustimmen. Sofern der Gegenantrag</w:t>
      </w:r>
      <w:r>
        <w:rPr>
          <w:spacing w:val="-47"/>
          <w:sz w:val="20"/>
        </w:rPr>
        <w:t xml:space="preserve"> </w:t>
      </w:r>
      <w:r>
        <w:rPr>
          <w:sz w:val="20"/>
        </w:rPr>
        <w:t>angenommen wird, ist über den Hauptantrag nicht mehr</w:t>
      </w:r>
      <w:r>
        <w:rPr>
          <w:spacing w:val="-9"/>
          <w:sz w:val="20"/>
        </w:rPr>
        <w:t xml:space="preserve"> </w:t>
      </w:r>
      <w:r>
        <w:rPr>
          <w:sz w:val="20"/>
        </w:rPr>
        <w:t>abzustimmen.</w:t>
      </w:r>
    </w:p>
    <w:p w14:paraId="2C57F4B9" w14:textId="77777777" w:rsidR="004A28EB" w:rsidRDefault="00DB0D29">
      <w:pPr>
        <w:pStyle w:val="Listenabsatz"/>
        <w:numPr>
          <w:ilvl w:val="0"/>
          <w:numId w:val="12"/>
        </w:numPr>
        <w:tabs>
          <w:tab w:val="left" w:pos="1605"/>
        </w:tabs>
        <w:spacing w:before="1" w:line="276" w:lineRule="auto"/>
        <w:ind w:right="812"/>
        <w:rPr>
          <w:sz w:val="20"/>
        </w:rPr>
      </w:pPr>
      <w:r>
        <w:rPr>
          <w:sz w:val="20"/>
        </w:rPr>
        <w:t>Liegt ein Zusatzantrag vor, so ist dieser nach dem Haupt- bzw. Gegenantrag abzustimmen.</w:t>
      </w:r>
    </w:p>
    <w:p w14:paraId="45541D92" w14:textId="77777777" w:rsidR="004A28EB" w:rsidRDefault="00DB0D29">
      <w:pPr>
        <w:pStyle w:val="Listenabsatz"/>
        <w:numPr>
          <w:ilvl w:val="0"/>
          <w:numId w:val="12"/>
        </w:numPr>
        <w:tabs>
          <w:tab w:val="left" w:pos="1605"/>
        </w:tabs>
        <w:spacing w:line="278" w:lineRule="auto"/>
        <w:ind w:right="957"/>
        <w:rPr>
          <w:sz w:val="20"/>
        </w:rPr>
      </w:pPr>
      <w:r>
        <w:rPr>
          <w:sz w:val="20"/>
        </w:rPr>
        <w:t>Bei Konkurrenz mehrerer Zusatz- oder Gegenanträge ist in der Reihenfolge des zeitlichen Eingangs der Anträge</w:t>
      </w:r>
      <w:r>
        <w:rPr>
          <w:spacing w:val="-14"/>
          <w:sz w:val="20"/>
        </w:rPr>
        <w:t xml:space="preserve"> </w:t>
      </w:r>
      <w:r>
        <w:rPr>
          <w:sz w:val="20"/>
        </w:rPr>
        <w:t>abzustimmen.</w:t>
      </w:r>
    </w:p>
    <w:p w14:paraId="46FF4500" w14:textId="77777777" w:rsidR="004A28EB" w:rsidRDefault="00DB0D29">
      <w:pPr>
        <w:pStyle w:val="Listenabsatz"/>
        <w:numPr>
          <w:ilvl w:val="0"/>
          <w:numId w:val="12"/>
        </w:numPr>
        <w:tabs>
          <w:tab w:val="left" w:pos="1605"/>
        </w:tabs>
        <w:spacing w:line="239" w:lineRule="exact"/>
        <w:ind w:hanging="361"/>
        <w:rPr>
          <w:sz w:val="20"/>
        </w:rPr>
      </w:pPr>
      <w:r>
        <w:rPr>
          <w:sz w:val="20"/>
        </w:rPr>
        <w:lastRenderedPageBreak/>
        <w:t>Im Zweifel bestimmt die Sitzungsleitung die Reihenfolge der</w:t>
      </w:r>
      <w:r>
        <w:rPr>
          <w:spacing w:val="-20"/>
          <w:sz w:val="20"/>
        </w:rPr>
        <w:t xml:space="preserve"> </w:t>
      </w:r>
      <w:r>
        <w:rPr>
          <w:sz w:val="20"/>
        </w:rPr>
        <w:t>Abstimmung.</w:t>
      </w:r>
    </w:p>
    <w:p w14:paraId="4A06FE78" w14:textId="77777777" w:rsidR="004A28EB" w:rsidRDefault="004A28EB">
      <w:pPr>
        <w:pStyle w:val="Textkrper"/>
        <w:spacing w:before="2"/>
        <w:ind w:left="0"/>
        <w:rPr>
          <w:sz w:val="19"/>
        </w:rPr>
      </w:pPr>
    </w:p>
    <w:p w14:paraId="095D29E6" w14:textId="77777777" w:rsidR="004A28EB" w:rsidRDefault="00DB0D29">
      <w:pPr>
        <w:pStyle w:val="Listenabsatz"/>
        <w:numPr>
          <w:ilvl w:val="0"/>
          <w:numId w:val="13"/>
        </w:numPr>
        <w:tabs>
          <w:tab w:val="left" w:pos="943"/>
        </w:tabs>
        <w:spacing w:line="276" w:lineRule="auto"/>
        <w:ind w:left="536" w:right="535" w:firstLine="0"/>
        <w:jc w:val="both"/>
        <w:rPr>
          <w:sz w:val="20"/>
        </w:rPr>
      </w:pPr>
      <w:r>
        <w:rPr>
          <w:sz w:val="20"/>
        </w:rPr>
        <w:t>Anträge können unter jedem Tagesordnungspunkt, außer unter „Allfälliges”, gestellt werden, wenn ein inhaltlicher Zusammenhang zwischen dem Antrag und dem Tagesordnungspunkt</w:t>
      </w:r>
      <w:r>
        <w:rPr>
          <w:spacing w:val="-2"/>
          <w:sz w:val="20"/>
        </w:rPr>
        <w:t xml:space="preserve"> </w:t>
      </w:r>
      <w:r>
        <w:rPr>
          <w:sz w:val="20"/>
        </w:rPr>
        <w:t>besteht.</w:t>
      </w:r>
    </w:p>
    <w:p w14:paraId="561D0A09" w14:textId="77777777" w:rsidR="004A28EB" w:rsidRDefault="00DB0D29">
      <w:pPr>
        <w:pStyle w:val="Listenabsatz"/>
        <w:numPr>
          <w:ilvl w:val="0"/>
          <w:numId w:val="13"/>
        </w:numPr>
        <w:tabs>
          <w:tab w:val="left" w:pos="916"/>
        </w:tabs>
        <w:spacing w:before="203"/>
        <w:rPr>
          <w:sz w:val="20"/>
        </w:rPr>
      </w:pPr>
      <w:r>
        <w:rPr>
          <w:sz w:val="20"/>
        </w:rPr>
        <w:t>Anträge zum Sitzungsverlauf haben</w:t>
      </w:r>
      <w:r>
        <w:rPr>
          <w:spacing w:val="-8"/>
          <w:sz w:val="20"/>
        </w:rPr>
        <w:t xml:space="preserve"> </w:t>
      </w:r>
      <w:r>
        <w:rPr>
          <w:sz w:val="20"/>
        </w:rPr>
        <w:t>Vorrang.</w:t>
      </w:r>
    </w:p>
    <w:p w14:paraId="3316DEED" w14:textId="77777777" w:rsidR="004A28EB" w:rsidRDefault="004A28EB">
      <w:pPr>
        <w:pStyle w:val="Textkrper"/>
        <w:spacing w:before="3"/>
        <w:ind w:left="0"/>
        <w:rPr>
          <w:sz w:val="19"/>
        </w:rPr>
      </w:pPr>
    </w:p>
    <w:p w14:paraId="0F72F3E8" w14:textId="77777777" w:rsidR="004A28EB" w:rsidRDefault="00DB0D29">
      <w:pPr>
        <w:pStyle w:val="Listenabsatz"/>
        <w:numPr>
          <w:ilvl w:val="0"/>
          <w:numId w:val="13"/>
        </w:numPr>
        <w:tabs>
          <w:tab w:val="left" w:pos="916"/>
        </w:tabs>
        <w:rPr>
          <w:sz w:val="20"/>
        </w:rPr>
      </w:pPr>
      <w:r>
        <w:rPr>
          <w:sz w:val="20"/>
        </w:rPr>
        <w:t>Anträge zum Sitzungsverlauf</w:t>
      </w:r>
      <w:r>
        <w:rPr>
          <w:spacing w:val="-7"/>
          <w:sz w:val="20"/>
        </w:rPr>
        <w:t xml:space="preserve"> </w:t>
      </w:r>
      <w:r>
        <w:rPr>
          <w:sz w:val="20"/>
        </w:rPr>
        <w:t>sind:</w:t>
      </w:r>
    </w:p>
    <w:p w14:paraId="4803BB89" w14:textId="77777777" w:rsidR="004A28EB" w:rsidRDefault="004A28EB">
      <w:pPr>
        <w:pStyle w:val="Textkrper"/>
        <w:spacing w:before="6"/>
        <w:ind w:left="0"/>
        <w:rPr>
          <w:sz w:val="19"/>
        </w:rPr>
      </w:pPr>
    </w:p>
    <w:p w14:paraId="523E4FB5" w14:textId="77777777" w:rsidR="004A28EB" w:rsidRDefault="00DB0D29">
      <w:pPr>
        <w:pStyle w:val="Listenabsatz"/>
        <w:numPr>
          <w:ilvl w:val="1"/>
          <w:numId w:val="13"/>
        </w:numPr>
        <w:tabs>
          <w:tab w:val="left" w:pos="1605"/>
        </w:tabs>
        <w:spacing w:before="1"/>
        <w:ind w:hanging="361"/>
        <w:rPr>
          <w:sz w:val="20"/>
        </w:rPr>
      </w:pPr>
      <w:r>
        <w:rPr>
          <w:sz w:val="20"/>
        </w:rPr>
        <w:t>Antrag auf Schluss der</w:t>
      </w:r>
      <w:r>
        <w:rPr>
          <w:spacing w:val="-6"/>
          <w:sz w:val="20"/>
        </w:rPr>
        <w:t xml:space="preserve"> </w:t>
      </w:r>
      <w:r>
        <w:rPr>
          <w:sz w:val="20"/>
        </w:rPr>
        <w:t>Rednerinnenliste;</w:t>
      </w:r>
    </w:p>
    <w:p w14:paraId="3B84C3E5" w14:textId="77777777" w:rsidR="004A28EB" w:rsidRDefault="00DB0D29">
      <w:pPr>
        <w:pStyle w:val="Listenabsatz"/>
        <w:numPr>
          <w:ilvl w:val="1"/>
          <w:numId w:val="13"/>
        </w:numPr>
        <w:tabs>
          <w:tab w:val="left" w:pos="1605"/>
        </w:tabs>
        <w:spacing w:before="37"/>
        <w:ind w:hanging="361"/>
        <w:rPr>
          <w:sz w:val="20"/>
        </w:rPr>
      </w:pPr>
      <w:r>
        <w:rPr>
          <w:sz w:val="20"/>
        </w:rPr>
        <w:t>Antrag auf Schluss der</w:t>
      </w:r>
      <w:r>
        <w:rPr>
          <w:spacing w:val="-3"/>
          <w:sz w:val="20"/>
        </w:rPr>
        <w:t xml:space="preserve"> </w:t>
      </w:r>
      <w:r>
        <w:rPr>
          <w:sz w:val="20"/>
        </w:rPr>
        <w:t>Debatte;</w:t>
      </w:r>
    </w:p>
    <w:p w14:paraId="6F5C0CAB" w14:textId="77777777" w:rsidR="004A28EB" w:rsidRDefault="00DB0D29">
      <w:pPr>
        <w:pStyle w:val="Listenabsatz"/>
        <w:numPr>
          <w:ilvl w:val="1"/>
          <w:numId w:val="13"/>
        </w:numPr>
        <w:tabs>
          <w:tab w:val="left" w:pos="1605"/>
        </w:tabs>
        <w:spacing w:before="38"/>
        <w:ind w:hanging="361"/>
        <w:rPr>
          <w:sz w:val="20"/>
        </w:rPr>
      </w:pPr>
      <w:r>
        <w:rPr>
          <w:sz w:val="20"/>
        </w:rPr>
        <w:t>Antrag auf Unterbrechung der</w:t>
      </w:r>
      <w:r>
        <w:rPr>
          <w:spacing w:val="-7"/>
          <w:sz w:val="20"/>
        </w:rPr>
        <w:t xml:space="preserve"> </w:t>
      </w:r>
      <w:r>
        <w:rPr>
          <w:sz w:val="20"/>
        </w:rPr>
        <w:t>Sitzung;</w:t>
      </w:r>
    </w:p>
    <w:p w14:paraId="395EEC37" w14:textId="77777777" w:rsidR="004A28EB" w:rsidRDefault="00DB0D29">
      <w:pPr>
        <w:pStyle w:val="Listenabsatz"/>
        <w:numPr>
          <w:ilvl w:val="1"/>
          <w:numId w:val="13"/>
        </w:numPr>
        <w:tabs>
          <w:tab w:val="left" w:pos="1605"/>
        </w:tabs>
        <w:spacing w:before="36"/>
        <w:ind w:hanging="361"/>
        <w:rPr>
          <w:sz w:val="20"/>
        </w:rPr>
      </w:pPr>
      <w:r>
        <w:rPr>
          <w:sz w:val="20"/>
        </w:rPr>
        <w:t>Antrag auf Vertagung des</w:t>
      </w:r>
      <w:r>
        <w:rPr>
          <w:spacing w:val="-5"/>
          <w:sz w:val="20"/>
        </w:rPr>
        <w:t xml:space="preserve"> </w:t>
      </w:r>
      <w:r>
        <w:rPr>
          <w:sz w:val="20"/>
        </w:rPr>
        <w:t>Tagesordnungspunktes;</w:t>
      </w:r>
    </w:p>
    <w:p w14:paraId="457C028D" w14:textId="77777777" w:rsidR="004A28EB" w:rsidRDefault="00DB0D29">
      <w:pPr>
        <w:pStyle w:val="Listenabsatz"/>
        <w:numPr>
          <w:ilvl w:val="1"/>
          <w:numId w:val="13"/>
        </w:numPr>
        <w:tabs>
          <w:tab w:val="left" w:pos="1605"/>
        </w:tabs>
        <w:spacing w:before="79"/>
        <w:ind w:hanging="361"/>
        <w:rPr>
          <w:sz w:val="20"/>
        </w:rPr>
      </w:pPr>
      <w:r>
        <w:rPr>
          <w:sz w:val="20"/>
        </w:rPr>
        <w:t>Antrag auf Vertagung der</w:t>
      </w:r>
      <w:r>
        <w:rPr>
          <w:spacing w:val="-3"/>
          <w:sz w:val="20"/>
        </w:rPr>
        <w:t xml:space="preserve"> </w:t>
      </w:r>
      <w:r>
        <w:rPr>
          <w:sz w:val="20"/>
        </w:rPr>
        <w:t>Sitzung;</w:t>
      </w:r>
    </w:p>
    <w:p w14:paraId="417AA5A0" w14:textId="77777777" w:rsidR="004A28EB" w:rsidRDefault="00DB0D29">
      <w:pPr>
        <w:pStyle w:val="Listenabsatz"/>
        <w:numPr>
          <w:ilvl w:val="1"/>
          <w:numId w:val="13"/>
        </w:numPr>
        <w:tabs>
          <w:tab w:val="left" w:pos="1604"/>
          <w:tab w:val="left" w:pos="1605"/>
        </w:tabs>
        <w:spacing w:before="38"/>
        <w:ind w:hanging="361"/>
        <w:rPr>
          <w:sz w:val="20"/>
        </w:rPr>
      </w:pPr>
      <w:r>
        <w:rPr>
          <w:sz w:val="20"/>
        </w:rPr>
        <w:t>Antrag auf Zuweisung zu einer</w:t>
      </w:r>
      <w:r>
        <w:rPr>
          <w:spacing w:val="-7"/>
          <w:sz w:val="20"/>
        </w:rPr>
        <w:t xml:space="preserve"> </w:t>
      </w:r>
      <w:r>
        <w:rPr>
          <w:sz w:val="20"/>
        </w:rPr>
        <w:t>Arbeitsgruppe.</w:t>
      </w:r>
    </w:p>
    <w:p w14:paraId="1930D321" w14:textId="77777777" w:rsidR="004A28EB" w:rsidRDefault="00DB0D29">
      <w:pPr>
        <w:pStyle w:val="Listenabsatz"/>
        <w:numPr>
          <w:ilvl w:val="1"/>
          <w:numId w:val="13"/>
        </w:numPr>
        <w:tabs>
          <w:tab w:val="left" w:pos="1605"/>
        </w:tabs>
        <w:spacing w:before="35"/>
        <w:ind w:hanging="361"/>
        <w:rPr>
          <w:sz w:val="20"/>
        </w:rPr>
      </w:pPr>
      <w:r>
        <w:rPr>
          <w:sz w:val="20"/>
        </w:rPr>
        <w:t>Hinzuziehen einer</w:t>
      </w:r>
      <w:r>
        <w:rPr>
          <w:spacing w:val="-3"/>
          <w:sz w:val="20"/>
        </w:rPr>
        <w:t xml:space="preserve"> </w:t>
      </w:r>
      <w:r>
        <w:rPr>
          <w:sz w:val="20"/>
        </w:rPr>
        <w:t>Auskunftsperson.</w:t>
      </w:r>
    </w:p>
    <w:p w14:paraId="012050F7" w14:textId="77777777" w:rsidR="004A28EB" w:rsidRDefault="004A28EB">
      <w:pPr>
        <w:pStyle w:val="Textkrper"/>
        <w:ind w:left="0"/>
        <w:rPr>
          <w:sz w:val="24"/>
        </w:rPr>
      </w:pPr>
    </w:p>
    <w:p w14:paraId="4FCEBB24" w14:textId="77777777" w:rsidR="004A28EB" w:rsidRDefault="004A28EB">
      <w:pPr>
        <w:pStyle w:val="Textkrper"/>
        <w:ind w:left="0"/>
        <w:rPr>
          <w:sz w:val="35"/>
        </w:rPr>
      </w:pPr>
    </w:p>
    <w:p w14:paraId="48EE42C0" w14:textId="77777777" w:rsidR="004A28EB" w:rsidRDefault="00DB0D29">
      <w:pPr>
        <w:pStyle w:val="berschrift1"/>
      </w:pPr>
      <w:r>
        <w:t>§ 11 Protokolle</w:t>
      </w:r>
    </w:p>
    <w:p w14:paraId="7783898D" w14:textId="77777777" w:rsidR="004A28EB" w:rsidRDefault="004A28EB">
      <w:pPr>
        <w:pStyle w:val="Textkrper"/>
        <w:spacing w:before="6"/>
        <w:ind w:left="0"/>
        <w:rPr>
          <w:b/>
          <w:sz w:val="19"/>
        </w:rPr>
      </w:pPr>
    </w:p>
    <w:p w14:paraId="0C40E335" w14:textId="77777777" w:rsidR="004A28EB" w:rsidRDefault="00DB0D29">
      <w:pPr>
        <w:pStyle w:val="Listenabsatz"/>
        <w:numPr>
          <w:ilvl w:val="0"/>
          <w:numId w:val="11"/>
        </w:numPr>
        <w:tabs>
          <w:tab w:val="left" w:pos="916"/>
        </w:tabs>
        <w:jc w:val="both"/>
        <w:rPr>
          <w:sz w:val="20"/>
        </w:rPr>
      </w:pPr>
      <w:r>
        <w:rPr>
          <w:sz w:val="20"/>
        </w:rPr>
        <w:t>Über jede Sitzung eines Organs ist ein schriftliches Protokoll</w:t>
      </w:r>
      <w:r>
        <w:rPr>
          <w:spacing w:val="-16"/>
          <w:sz w:val="20"/>
        </w:rPr>
        <w:t xml:space="preserve"> </w:t>
      </w:r>
      <w:r>
        <w:rPr>
          <w:sz w:val="20"/>
        </w:rPr>
        <w:t>anzufertigen.</w:t>
      </w:r>
    </w:p>
    <w:p w14:paraId="30591AD5" w14:textId="77777777" w:rsidR="004A28EB" w:rsidRDefault="004A28EB">
      <w:pPr>
        <w:pStyle w:val="Textkrper"/>
        <w:spacing w:before="6"/>
        <w:ind w:left="0"/>
        <w:rPr>
          <w:sz w:val="19"/>
        </w:rPr>
      </w:pPr>
    </w:p>
    <w:p w14:paraId="65672828" w14:textId="77777777" w:rsidR="004A28EB" w:rsidRDefault="00DB0D29">
      <w:pPr>
        <w:pStyle w:val="Listenabsatz"/>
        <w:numPr>
          <w:ilvl w:val="0"/>
          <w:numId w:val="11"/>
        </w:numPr>
        <w:tabs>
          <w:tab w:val="left" w:pos="921"/>
        </w:tabs>
        <w:spacing w:line="276" w:lineRule="auto"/>
        <w:ind w:left="536" w:right="545" w:firstLine="0"/>
        <w:jc w:val="both"/>
        <w:rPr>
          <w:sz w:val="20"/>
        </w:rPr>
      </w:pPr>
      <w:r>
        <w:rPr>
          <w:sz w:val="20"/>
        </w:rPr>
        <w:t>Das Sitzungsprotokoll hat jedenfalls Tagesordnung, Ort, Datum, Beginn und Ende der Sitzung, die Namen der anwesenden bzw. nicht anwesenden Mitglieder des Organs zu enthalten, die gestellten Anträge und die Beschlüsse, die Art der Beschlussfassung, das Ergebnis der Abstimmungen bzw. Wahlen mit den Stimmenverhältnissen sowie den Verlauf der Sitzung in wesentlichen Belangen</w:t>
      </w:r>
      <w:r>
        <w:rPr>
          <w:spacing w:val="-13"/>
          <w:sz w:val="20"/>
        </w:rPr>
        <w:t xml:space="preserve"> </w:t>
      </w:r>
      <w:r>
        <w:rPr>
          <w:sz w:val="20"/>
        </w:rPr>
        <w:t>wiederzugeben.</w:t>
      </w:r>
    </w:p>
    <w:p w14:paraId="417C6B03" w14:textId="77777777" w:rsidR="004A28EB" w:rsidRDefault="00DB0D29">
      <w:pPr>
        <w:pStyle w:val="Listenabsatz"/>
        <w:numPr>
          <w:ilvl w:val="0"/>
          <w:numId w:val="11"/>
        </w:numPr>
        <w:tabs>
          <w:tab w:val="left" w:pos="919"/>
        </w:tabs>
        <w:spacing w:before="199" w:line="276" w:lineRule="auto"/>
        <w:ind w:left="536" w:right="539" w:firstLine="0"/>
        <w:jc w:val="both"/>
        <w:rPr>
          <w:sz w:val="20"/>
        </w:rPr>
      </w:pPr>
      <w:r>
        <w:rPr>
          <w:sz w:val="20"/>
        </w:rPr>
        <w:t xml:space="preserve">Das Protokoll ist innerhalb von 14 Tagen anzufertigen und den Mitgliedern des Organs zuzusenden. Ein allfälliger Widerspruch gegen das Protokoll ist in der nächsten Sitzung der Universitätsvertretung zu behandeln. Die Vorsitzenden der Organe gemäß § 1 Abs 1 </w:t>
      </w:r>
      <w:proofErr w:type="spellStart"/>
      <w:r>
        <w:rPr>
          <w:sz w:val="20"/>
        </w:rPr>
        <w:t>lit</w:t>
      </w:r>
      <w:proofErr w:type="spellEnd"/>
      <w:r>
        <w:rPr>
          <w:sz w:val="20"/>
        </w:rPr>
        <w:t xml:space="preserve"> b und c haben die Protokolle zusätzlich unverzüglich an die oder den Vorsitzenden der Universitätsvertretung weiterzuleiten, sowie den in § 63 (1) HSG 2014 vorgegebenen Stellen.</w:t>
      </w:r>
    </w:p>
    <w:p w14:paraId="5D221BD1" w14:textId="77777777" w:rsidR="004A28EB" w:rsidRDefault="00DB0D29">
      <w:pPr>
        <w:pStyle w:val="Listenabsatz"/>
        <w:numPr>
          <w:ilvl w:val="0"/>
          <w:numId w:val="11"/>
        </w:numPr>
        <w:tabs>
          <w:tab w:val="left" w:pos="1082"/>
        </w:tabs>
        <w:spacing w:before="202" w:line="276" w:lineRule="auto"/>
        <w:ind w:left="536" w:right="537" w:firstLine="0"/>
        <w:jc w:val="both"/>
        <w:rPr>
          <w:sz w:val="20"/>
        </w:rPr>
      </w:pPr>
      <w:r>
        <w:rPr>
          <w:sz w:val="20"/>
        </w:rPr>
        <w:t>Genehmigte Protokolle sind im Internet auf der offiziellen Website der Hochschülerinnen und Hochschülerschaft an der Universität Salzburg zu veröffentlichen. Ausgenommen sind Teile der Sitzung, die unter Ausschluss der Öffentlichkeit stattgefunden haben.</w:t>
      </w:r>
    </w:p>
    <w:p w14:paraId="009216F1" w14:textId="77777777" w:rsidR="004A28EB" w:rsidRDefault="00DB0D29">
      <w:pPr>
        <w:pStyle w:val="Listenabsatz"/>
        <w:numPr>
          <w:ilvl w:val="0"/>
          <w:numId w:val="11"/>
        </w:numPr>
        <w:tabs>
          <w:tab w:val="left" w:pos="921"/>
        </w:tabs>
        <w:spacing w:before="202" w:line="276" w:lineRule="auto"/>
        <w:ind w:left="536" w:right="537" w:firstLine="0"/>
        <w:jc w:val="both"/>
        <w:rPr>
          <w:sz w:val="20"/>
        </w:rPr>
      </w:pPr>
      <w:r>
        <w:rPr>
          <w:sz w:val="20"/>
        </w:rPr>
        <w:t>Das Beschlussprotokoll ist jedem Mitglied des Organs jedenfalls mit der Einladung zur nächsten Sitzung zuzustellen. Eine Übersicht ü</w:t>
      </w:r>
      <w:r>
        <w:rPr>
          <w:rFonts w:ascii="Arial" w:hAnsi="Arial"/>
          <w:sz w:val="20"/>
        </w:rPr>
        <w:t>b</w:t>
      </w:r>
      <w:r>
        <w:rPr>
          <w:sz w:val="20"/>
        </w:rPr>
        <w:t>er den Durchführungsstand der an die oder den Vorsitzenden beziehungsweise eine Referentin oder einen Referenten ergangenen Arbeitsaufträge ist</w:t>
      </w:r>
      <w:r>
        <w:rPr>
          <w:spacing w:val="-3"/>
          <w:sz w:val="20"/>
        </w:rPr>
        <w:t xml:space="preserve"> </w:t>
      </w:r>
      <w:r>
        <w:rPr>
          <w:sz w:val="20"/>
        </w:rPr>
        <w:t>anzuschließen.</w:t>
      </w:r>
    </w:p>
    <w:p w14:paraId="7F86D23F" w14:textId="77777777" w:rsidR="004A28EB" w:rsidRDefault="00DB0D29">
      <w:pPr>
        <w:pStyle w:val="Listenabsatz"/>
        <w:numPr>
          <w:ilvl w:val="0"/>
          <w:numId w:val="11"/>
        </w:numPr>
        <w:tabs>
          <w:tab w:val="left" w:pos="1065"/>
        </w:tabs>
        <w:spacing w:before="197" w:line="276" w:lineRule="auto"/>
        <w:ind w:left="536" w:right="536" w:firstLine="0"/>
        <w:jc w:val="both"/>
        <w:rPr>
          <w:sz w:val="20"/>
        </w:rPr>
      </w:pPr>
      <w:r>
        <w:rPr>
          <w:sz w:val="20"/>
        </w:rPr>
        <w:t>Jede Mandatarin und jeder Mandatar hat das Recht, dem Protokoll ein Minderheitsvotum beizufügen, das in der Sitzung dem Grunde nach anzumelden ist. Dem Minderheitsvotum können Mandatarinnen und Mandatare beitreten. Ein Minderheitsvotum ist spätestens sieben Tage nach der Aussendung des Protokolls bei der oder dem Vorsitzenden schriftlich einzubringen. Wird ein angemeldetes Minderheitsvotum nicht bis zu diesem Zeitpunkt eingebracht, gilt es als</w:t>
      </w:r>
      <w:r>
        <w:rPr>
          <w:spacing w:val="-10"/>
          <w:sz w:val="20"/>
        </w:rPr>
        <w:t xml:space="preserve"> </w:t>
      </w:r>
      <w:r>
        <w:rPr>
          <w:sz w:val="20"/>
        </w:rPr>
        <w:t>zurückgezogen.</w:t>
      </w:r>
    </w:p>
    <w:p w14:paraId="723CABA7" w14:textId="77777777" w:rsidR="004A28EB" w:rsidRDefault="00DB0D29">
      <w:pPr>
        <w:pStyle w:val="Listenabsatz"/>
        <w:numPr>
          <w:ilvl w:val="0"/>
          <w:numId w:val="11"/>
        </w:numPr>
        <w:tabs>
          <w:tab w:val="left" w:pos="993"/>
        </w:tabs>
        <w:spacing w:before="203" w:line="276" w:lineRule="auto"/>
        <w:ind w:left="536" w:right="530" w:firstLine="0"/>
        <w:jc w:val="both"/>
        <w:rPr>
          <w:sz w:val="20"/>
        </w:rPr>
      </w:pPr>
      <w:r>
        <w:rPr>
          <w:sz w:val="20"/>
        </w:rPr>
        <w:t xml:space="preserve">Die oder der Vorsitzende der Universitätsvertretung hat von jeder Sitzung der Universitätsvertretung eine Audioaufzeichnung anfertigen zu lassen, die jeweils für zwei Jahre im Sekretariat der Österreichischen Hochschülerinnen- und Hochschülerschaft an der Universität Salzburg zu archivieren ist und in dieser Zeit sämtlichen Mitgliedern des Organs </w:t>
      </w:r>
      <w:r>
        <w:rPr>
          <w:sz w:val="20"/>
        </w:rPr>
        <w:lastRenderedPageBreak/>
        <w:t>auf Verlangen in den Räumlichkeiten der Österreichischen Hochschülerinnen- und Hochschülerschaft an der Universität Salzburg in Anwesenheit einer von der oder dem Vorsitzenden beauftragten Aufsichtsperson zum Abhören oder zur Anfertigung von  Kopien zur Verfügung zu stellen</w:t>
      </w:r>
      <w:r>
        <w:rPr>
          <w:spacing w:val="-3"/>
          <w:sz w:val="20"/>
        </w:rPr>
        <w:t xml:space="preserve"> </w:t>
      </w:r>
      <w:r>
        <w:rPr>
          <w:sz w:val="20"/>
        </w:rPr>
        <w:t>ist.</w:t>
      </w:r>
    </w:p>
    <w:p w14:paraId="1288BF62" w14:textId="77777777" w:rsidR="00FD4362" w:rsidRDefault="00FD4362">
      <w:pPr>
        <w:pStyle w:val="berschrift1"/>
        <w:spacing w:before="79"/>
      </w:pPr>
    </w:p>
    <w:p w14:paraId="2BE0C37D" w14:textId="3738A117" w:rsidR="004A28EB" w:rsidRDefault="00DB0D29">
      <w:pPr>
        <w:pStyle w:val="berschrift1"/>
        <w:spacing w:before="79"/>
      </w:pPr>
      <w:r>
        <w:t>§ 12 Kontroll- und Mitwirkungsrechte der Mandatarinnen und Mandatare</w:t>
      </w:r>
    </w:p>
    <w:p w14:paraId="68B84E33" w14:textId="77777777" w:rsidR="004A28EB" w:rsidRDefault="004A28EB">
      <w:pPr>
        <w:pStyle w:val="Textkrper"/>
        <w:spacing w:before="3"/>
        <w:ind w:left="0"/>
        <w:rPr>
          <w:b/>
          <w:sz w:val="19"/>
        </w:rPr>
      </w:pPr>
    </w:p>
    <w:p w14:paraId="019CF8C9" w14:textId="77777777" w:rsidR="004A28EB" w:rsidRDefault="00DB0D29">
      <w:pPr>
        <w:pStyle w:val="Listenabsatz"/>
        <w:numPr>
          <w:ilvl w:val="0"/>
          <w:numId w:val="10"/>
        </w:numPr>
        <w:tabs>
          <w:tab w:val="left" w:pos="945"/>
        </w:tabs>
        <w:spacing w:before="1" w:line="276" w:lineRule="auto"/>
        <w:ind w:right="537" w:firstLine="0"/>
        <w:jc w:val="both"/>
        <w:rPr>
          <w:sz w:val="20"/>
        </w:rPr>
      </w:pPr>
      <w:r>
        <w:rPr>
          <w:sz w:val="20"/>
        </w:rPr>
        <w:t>Die Mandatarinnen und Mandatare sind berechtigt, bei Sitzungen eines Organs und per individueller Terminvereinbarung von der oder dem Vorsitzenden Auskünfte über alle das Organ betreffenden Angelegenheiten zu verlangen. Sofern keine Bürozeiten angegeben sind, kann ein individueller Termin verlangt werden. Terminvorschläge müssen innerhalb von 14 Tagen übermittelt werden. Dasselbe trifft bezüglich der Referentinnen und Referenten der Universitätsvertretung</w:t>
      </w:r>
      <w:r>
        <w:rPr>
          <w:spacing w:val="-5"/>
          <w:sz w:val="20"/>
        </w:rPr>
        <w:t xml:space="preserve"> </w:t>
      </w:r>
      <w:r>
        <w:rPr>
          <w:sz w:val="20"/>
        </w:rPr>
        <w:t>zu.</w:t>
      </w:r>
    </w:p>
    <w:p w14:paraId="7E00ECF7" w14:textId="77777777" w:rsidR="004A28EB" w:rsidRDefault="00DB0D29">
      <w:pPr>
        <w:pStyle w:val="Listenabsatz"/>
        <w:numPr>
          <w:ilvl w:val="0"/>
          <w:numId w:val="10"/>
        </w:numPr>
        <w:tabs>
          <w:tab w:val="left" w:pos="945"/>
        </w:tabs>
        <w:spacing w:before="202" w:line="276" w:lineRule="auto"/>
        <w:ind w:right="538" w:firstLine="0"/>
        <w:jc w:val="both"/>
        <w:rPr>
          <w:sz w:val="20"/>
        </w:rPr>
      </w:pPr>
      <w:r>
        <w:rPr>
          <w:sz w:val="20"/>
        </w:rPr>
        <w:t>Die mündliche Auskunft ist sofort zu erteilen. Ist die umgehende Beantwortung der Anfrage nicht möglich, hat die Beantwortung binnen zwei Wochen schriftlich zu erfolgen. Schriftliche Beantwortungen von Anfragen, die während einer Sitzung gestellt wurden, sind dem Protokoll</w:t>
      </w:r>
      <w:r>
        <w:rPr>
          <w:spacing w:val="-2"/>
          <w:sz w:val="20"/>
        </w:rPr>
        <w:t xml:space="preserve"> </w:t>
      </w:r>
      <w:r>
        <w:rPr>
          <w:sz w:val="20"/>
        </w:rPr>
        <w:t>beizufügen.</w:t>
      </w:r>
    </w:p>
    <w:p w14:paraId="048FB78C" w14:textId="77777777" w:rsidR="004A28EB" w:rsidRDefault="00DB0D29">
      <w:pPr>
        <w:pStyle w:val="Listenabsatz"/>
        <w:numPr>
          <w:ilvl w:val="0"/>
          <w:numId w:val="10"/>
        </w:numPr>
        <w:tabs>
          <w:tab w:val="left" w:pos="962"/>
        </w:tabs>
        <w:spacing w:before="205" w:line="276" w:lineRule="auto"/>
        <w:ind w:right="538" w:firstLine="0"/>
        <w:jc w:val="both"/>
        <w:rPr>
          <w:sz w:val="20"/>
        </w:rPr>
      </w:pPr>
      <w:r>
        <w:rPr>
          <w:sz w:val="20"/>
        </w:rPr>
        <w:t>Die Mandatarinnen und Mandatare eines Organs sind berechtigt, in alle offiziellen schriftlichen und digitalen Unterlagen, die dem Organ zur Verfügung stehen, Einsicht zu nehmen und Abschriften, Ausdrucke und Fotokopien anzufertigen, sofern dies nicht im Widerspruch zum Datenschutzgesetz 2000 (DSG 2000) in seiner geltenden Fassung, steht. Die Einsichtnahme ist auf die Zeit der Dienststunden</w:t>
      </w:r>
      <w:r>
        <w:rPr>
          <w:spacing w:val="-23"/>
          <w:sz w:val="20"/>
        </w:rPr>
        <w:t xml:space="preserve"> </w:t>
      </w:r>
      <w:r>
        <w:rPr>
          <w:sz w:val="20"/>
        </w:rPr>
        <w:t>beschränkt.</w:t>
      </w:r>
    </w:p>
    <w:p w14:paraId="18811F99" w14:textId="77777777" w:rsidR="004A28EB" w:rsidRDefault="00DB0D29">
      <w:pPr>
        <w:pStyle w:val="Listenabsatz"/>
        <w:numPr>
          <w:ilvl w:val="0"/>
          <w:numId w:val="10"/>
        </w:numPr>
        <w:tabs>
          <w:tab w:val="left" w:pos="950"/>
        </w:tabs>
        <w:spacing w:before="196" w:line="276" w:lineRule="auto"/>
        <w:ind w:right="543" w:firstLine="0"/>
        <w:jc w:val="both"/>
        <w:rPr>
          <w:sz w:val="20"/>
        </w:rPr>
      </w:pPr>
      <w:r>
        <w:rPr>
          <w:sz w:val="20"/>
        </w:rPr>
        <w:t>Die Mandatarinnen und Mandatare können Auskünfte auch schriftlich zwischen den Sitzungen beantragen. Diese müssen innerhalb von 2 Wochen schriftlich beantwortet werden. Findet innerhalb dieser 2 Wochen eine Sitzung des Organs statt, so können diese Anfragen dort mündlich beantwortet</w:t>
      </w:r>
      <w:r>
        <w:rPr>
          <w:spacing w:val="-2"/>
          <w:sz w:val="20"/>
        </w:rPr>
        <w:t xml:space="preserve"> </w:t>
      </w:r>
      <w:r>
        <w:rPr>
          <w:sz w:val="20"/>
        </w:rPr>
        <w:t>werden.</w:t>
      </w:r>
    </w:p>
    <w:p w14:paraId="2CA5EABA" w14:textId="77777777" w:rsidR="004A28EB" w:rsidRDefault="004A28EB">
      <w:pPr>
        <w:pStyle w:val="Textkrper"/>
        <w:ind w:left="0"/>
        <w:rPr>
          <w:sz w:val="24"/>
        </w:rPr>
      </w:pPr>
    </w:p>
    <w:p w14:paraId="742AB99C" w14:textId="77777777" w:rsidR="004A28EB" w:rsidRDefault="004A28EB">
      <w:pPr>
        <w:pStyle w:val="Textkrper"/>
        <w:spacing w:before="11"/>
        <w:ind w:left="0"/>
        <w:rPr>
          <w:sz w:val="31"/>
        </w:rPr>
      </w:pPr>
    </w:p>
    <w:p w14:paraId="261F7FEC" w14:textId="77777777" w:rsidR="004A28EB" w:rsidRDefault="00DB0D29">
      <w:pPr>
        <w:pStyle w:val="berschrift1"/>
      </w:pPr>
      <w:r>
        <w:t>§ 13 Referate der Universitätsvertretung</w:t>
      </w:r>
    </w:p>
    <w:p w14:paraId="217B4A17" w14:textId="77777777" w:rsidR="004A28EB" w:rsidRDefault="004A28EB">
      <w:pPr>
        <w:pStyle w:val="Textkrper"/>
        <w:spacing w:before="6"/>
        <w:ind w:left="0"/>
        <w:rPr>
          <w:b/>
          <w:sz w:val="19"/>
        </w:rPr>
      </w:pPr>
    </w:p>
    <w:p w14:paraId="11D62787" w14:textId="77777777" w:rsidR="004A28EB" w:rsidRDefault="00DB0D29">
      <w:pPr>
        <w:pStyle w:val="Listenabsatz"/>
        <w:numPr>
          <w:ilvl w:val="0"/>
          <w:numId w:val="9"/>
        </w:numPr>
        <w:tabs>
          <w:tab w:val="left" w:pos="921"/>
        </w:tabs>
        <w:spacing w:line="276" w:lineRule="auto"/>
        <w:ind w:right="534" w:firstLine="0"/>
        <w:jc w:val="both"/>
        <w:rPr>
          <w:sz w:val="20"/>
        </w:rPr>
      </w:pPr>
      <w:r>
        <w:rPr>
          <w:sz w:val="20"/>
        </w:rPr>
        <w:t xml:space="preserve">Zur Erledigung der gesetzlichen Aufgaben der </w:t>
      </w:r>
      <w:proofErr w:type="gramStart"/>
      <w:r>
        <w:rPr>
          <w:sz w:val="20"/>
        </w:rPr>
        <w:t>Österreichischen</w:t>
      </w:r>
      <w:proofErr w:type="gramEnd"/>
      <w:r>
        <w:rPr>
          <w:sz w:val="20"/>
        </w:rPr>
        <w:t xml:space="preserve"> Hochschülerinnen und Hochschülerschaft an der Universität Salzburg bestehen Referate für nachstehende Angelegenheiten bei der</w:t>
      </w:r>
      <w:r>
        <w:rPr>
          <w:spacing w:val="3"/>
          <w:sz w:val="20"/>
        </w:rPr>
        <w:t xml:space="preserve"> </w:t>
      </w:r>
      <w:r>
        <w:rPr>
          <w:sz w:val="20"/>
        </w:rPr>
        <w:t>Universitätsvertretung:</w:t>
      </w:r>
    </w:p>
    <w:p w14:paraId="5FB73158" w14:textId="77777777" w:rsidR="004A28EB" w:rsidRDefault="00DB0D29">
      <w:pPr>
        <w:pStyle w:val="Listenabsatz"/>
        <w:numPr>
          <w:ilvl w:val="1"/>
          <w:numId w:val="9"/>
        </w:numPr>
        <w:tabs>
          <w:tab w:val="left" w:pos="1605"/>
        </w:tabs>
        <w:spacing w:before="201"/>
        <w:ind w:hanging="361"/>
        <w:rPr>
          <w:sz w:val="20"/>
        </w:rPr>
      </w:pPr>
      <w:r>
        <w:rPr>
          <w:sz w:val="20"/>
        </w:rPr>
        <w:t>Referat für wirtschaftliche</w:t>
      </w:r>
      <w:r>
        <w:rPr>
          <w:spacing w:val="-4"/>
          <w:sz w:val="20"/>
        </w:rPr>
        <w:t xml:space="preserve"> </w:t>
      </w:r>
      <w:r>
        <w:rPr>
          <w:sz w:val="20"/>
        </w:rPr>
        <w:t>Angelegenheiten</w:t>
      </w:r>
    </w:p>
    <w:p w14:paraId="11ECEBDE" w14:textId="77777777" w:rsidR="004A28EB" w:rsidRDefault="00DB0D29">
      <w:pPr>
        <w:pStyle w:val="Listenabsatz"/>
        <w:numPr>
          <w:ilvl w:val="1"/>
          <w:numId w:val="9"/>
        </w:numPr>
        <w:tabs>
          <w:tab w:val="left" w:pos="1605"/>
        </w:tabs>
        <w:spacing w:before="35"/>
        <w:ind w:hanging="361"/>
        <w:rPr>
          <w:sz w:val="20"/>
        </w:rPr>
      </w:pPr>
      <w:r>
        <w:rPr>
          <w:sz w:val="20"/>
        </w:rPr>
        <w:t>Referat für Sozialpolitik und</w:t>
      </w:r>
      <w:r>
        <w:rPr>
          <w:spacing w:val="1"/>
          <w:sz w:val="20"/>
        </w:rPr>
        <w:t xml:space="preserve"> </w:t>
      </w:r>
      <w:r>
        <w:rPr>
          <w:sz w:val="20"/>
        </w:rPr>
        <w:t>Wohnen</w:t>
      </w:r>
    </w:p>
    <w:p w14:paraId="49215088" w14:textId="77777777" w:rsidR="004A28EB" w:rsidRDefault="00DB0D29">
      <w:pPr>
        <w:pStyle w:val="Listenabsatz"/>
        <w:numPr>
          <w:ilvl w:val="1"/>
          <w:numId w:val="9"/>
        </w:numPr>
        <w:tabs>
          <w:tab w:val="left" w:pos="1605"/>
        </w:tabs>
        <w:spacing w:before="38"/>
        <w:ind w:hanging="361"/>
        <w:rPr>
          <w:sz w:val="20"/>
        </w:rPr>
      </w:pPr>
      <w:r>
        <w:rPr>
          <w:sz w:val="20"/>
        </w:rPr>
        <w:t>Referat für</w:t>
      </w:r>
      <w:r>
        <w:rPr>
          <w:spacing w:val="1"/>
          <w:sz w:val="20"/>
        </w:rPr>
        <w:t xml:space="preserve"> </w:t>
      </w:r>
      <w:r>
        <w:rPr>
          <w:sz w:val="20"/>
        </w:rPr>
        <w:t>Bildungspolitik</w:t>
      </w:r>
    </w:p>
    <w:p w14:paraId="1E1B43AE" w14:textId="77777777" w:rsidR="004A28EB" w:rsidRDefault="00DB0D29">
      <w:pPr>
        <w:pStyle w:val="Listenabsatz"/>
        <w:numPr>
          <w:ilvl w:val="1"/>
          <w:numId w:val="9"/>
        </w:numPr>
        <w:tabs>
          <w:tab w:val="left" w:pos="1605"/>
        </w:tabs>
        <w:spacing w:before="35"/>
        <w:ind w:hanging="361"/>
        <w:rPr>
          <w:sz w:val="20"/>
        </w:rPr>
      </w:pPr>
      <w:r>
        <w:rPr>
          <w:sz w:val="20"/>
        </w:rPr>
        <w:t>Referat für</w:t>
      </w:r>
      <w:r>
        <w:rPr>
          <w:spacing w:val="6"/>
          <w:sz w:val="20"/>
        </w:rPr>
        <w:t xml:space="preserve"> </w:t>
      </w:r>
      <w:r>
        <w:rPr>
          <w:sz w:val="20"/>
        </w:rPr>
        <w:t>Öffentlichkeitsarbeit</w:t>
      </w:r>
    </w:p>
    <w:p w14:paraId="17002EA0" w14:textId="77777777" w:rsidR="004A28EB" w:rsidRDefault="00DB0D29">
      <w:pPr>
        <w:pStyle w:val="Listenabsatz"/>
        <w:numPr>
          <w:ilvl w:val="1"/>
          <w:numId w:val="9"/>
        </w:numPr>
        <w:tabs>
          <w:tab w:val="left" w:pos="1605"/>
        </w:tabs>
        <w:spacing w:before="38"/>
        <w:ind w:hanging="361"/>
        <w:rPr>
          <w:sz w:val="20"/>
        </w:rPr>
      </w:pPr>
      <w:r>
        <w:rPr>
          <w:sz w:val="20"/>
        </w:rPr>
        <w:t>Referat für Gesellschaftspolitik und Menschenrechte</w:t>
      </w:r>
    </w:p>
    <w:p w14:paraId="7D095D61" w14:textId="77777777" w:rsidR="004A28EB" w:rsidRDefault="00DB0D29">
      <w:pPr>
        <w:pStyle w:val="Listenabsatz"/>
        <w:numPr>
          <w:ilvl w:val="1"/>
          <w:numId w:val="9"/>
        </w:numPr>
        <w:tabs>
          <w:tab w:val="left" w:pos="1604"/>
          <w:tab w:val="left" w:pos="1605"/>
        </w:tabs>
        <w:spacing w:before="35"/>
        <w:ind w:hanging="361"/>
        <w:rPr>
          <w:sz w:val="20"/>
        </w:rPr>
      </w:pPr>
      <w:r>
        <w:rPr>
          <w:sz w:val="20"/>
        </w:rPr>
        <w:t>Referat für</w:t>
      </w:r>
      <w:r>
        <w:rPr>
          <w:spacing w:val="1"/>
          <w:sz w:val="20"/>
        </w:rPr>
        <w:t xml:space="preserve"> </w:t>
      </w:r>
      <w:r>
        <w:rPr>
          <w:sz w:val="20"/>
        </w:rPr>
        <w:t>Presse</w:t>
      </w:r>
    </w:p>
    <w:p w14:paraId="6B504759" w14:textId="77777777" w:rsidR="004A28EB" w:rsidRDefault="00DB0D29">
      <w:pPr>
        <w:pStyle w:val="Listenabsatz"/>
        <w:numPr>
          <w:ilvl w:val="1"/>
          <w:numId w:val="9"/>
        </w:numPr>
        <w:tabs>
          <w:tab w:val="left" w:pos="1605"/>
        </w:tabs>
        <w:spacing w:before="38"/>
        <w:ind w:hanging="361"/>
        <w:rPr>
          <w:sz w:val="20"/>
        </w:rPr>
      </w:pPr>
      <w:r>
        <w:rPr>
          <w:sz w:val="20"/>
        </w:rPr>
        <w:t xml:space="preserve">Referat für Internationale Angelegenheiten und </w:t>
      </w:r>
      <w:proofErr w:type="spellStart"/>
      <w:r>
        <w:rPr>
          <w:sz w:val="20"/>
        </w:rPr>
        <w:t>Diversity</w:t>
      </w:r>
      <w:proofErr w:type="spellEnd"/>
    </w:p>
    <w:p w14:paraId="01CE1DF1" w14:textId="1A0346CF" w:rsidR="004A28EB" w:rsidRDefault="00DB0D29">
      <w:pPr>
        <w:pStyle w:val="Listenabsatz"/>
        <w:numPr>
          <w:ilvl w:val="1"/>
          <w:numId w:val="9"/>
        </w:numPr>
        <w:tabs>
          <w:tab w:val="left" w:pos="1605"/>
        </w:tabs>
        <w:spacing w:before="36"/>
        <w:ind w:hanging="361"/>
        <w:rPr>
          <w:sz w:val="20"/>
        </w:rPr>
      </w:pPr>
      <w:r>
        <w:rPr>
          <w:sz w:val="20"/>
        </w:rPr>
        <w:t>Referat für</w:t>
      </w:r>
      <w:r>
        <w:rPr>
          <w:spacing w:val="-1"/>
          <w:sz w:val="20"/>
        </w:rPr>
        <w:t xml:space="preserve"> </w:t>
      </w:r>
      <w:r w:rsidR="00C67D7B">
        <w:rPr>
          <w:sz w:val="20"/>
        </w:rPr>
        <w:t>feministische Politik</w:t>
      </w:r>
    </w:p>
    <w:p w14:paraId="5B5F5CB9" w14:textId="77777777" w:rsidR="004A28EB" w:rsidRDefault="00DB0D29">
      <w:pPr>
        <w:pStyle w:val="Listenabsatz"/>
        <w:numPr>
          <w:ilvl w:val="1"/>
          <w:numId w:val="9"/>
        </w:numPr>
        <w:tabs>
          <w:tab w:val="left" w:pos="1604"/>
          <w:tab w:val="left" w:pos="1605"/>
        </w:tabs>
        <w:spacing w:before="35"/>
        <w:ind w:hanging="361"/>
        <w:rPr>
          <w:sz w:val="20"/>
        </w:rPr>
      </w:pPr>
      <w:r>
        <w:rPr>
          <w:sz w:val="20"/>
        </w:rPr>
        <w:t>Referat für Genderfragen und</w:t>
      </w:r>
      <w:r>
        <w:rPr>
          <w:spacing w:val="-2"/>
          <w:sz w:val="20"/>
        </w:rPr>
        <w:t xml:space="preserve"> </w:t>
      </w:r>
      <w:r>
        <w:rPr>
          <w:sz w:val="20"/>
        </w:rPr>
        <w:t>LGBTQIA*</w:t>
      </w:r>
    </w:p>
    <w:p w14:paraId="74750B8F" w14:textId="77777777" w:rsidR="004A28EB" w:rsidRDefault="00DB0D29">
      <w:pPr>
        <w:pStyle w:val="Listenabsatz"/>
        <w:numPr>
          <w:ilvl w:val="1"/>
          <w:numId w:val="9"/>
        </w:numPr>
        <w:tabs>
          <w:tab w:val="left" w:pos="1604"/>
          <w:tab w:val="left" w:pos="1605"/>
        </w:tabs>
        <w:spacing w:before="38"/>
        <w:ind w:hanging="361"/>
        <w:rPr>
          <w:sz w:val="20"/>
        </w:rPr>
      </w:pPr>
      <w:r>
        <w:rPr>
          <w:sz w:val="20"/>
        </w:rPr>
        <w:t>Referat für Kultur und</w:t>
      </w:r>
      <w:r>
        <w:rPr>
          <w:spacing w:val="-4"/>
          <w:sz w:val="20"/>
        </w:rPr>
        <w:t xml:space="preserve"> </w:t>
      </w:r>
      <w:r>
        <w:rPr>
          <w:sz w:val="20"/>
        </w:rPr>
        <w:t>Sport</w:t>
      </w:r>
    </w:p>
    <w:p w14:paraId="49496270" w14:textId="77777777" w:rsidR="004A28EB" w:rsidRDefault="00DB0D29">
      <w:pPr>
        <w:pStyle w:val="Listenabsatz"/>
        <w:numPr>
          <w:ilvl w:val="1"/>
          <w:numId w:val="9"/>
        </w:numPr>
        <w:tabs>
          <w:tab w:val="left" w:pos="1605"/>
        </w:tabs>
        <w:spacing w:before="35"/>
        <w:ind w:hanging="361"/>
        <w:rPr>
          <w:sz w:val="20"/>
        </w:rPr>
      </w:pPr>
      <w:r>
        <w:rPr>
          <w:sz w:val="20"/>
        </w:rPr>
        <w:t>Referat für</w:t>
      </w:r>
      <w:r>
        <w:rPr>
          <w:spacing w:val="6"/>
          <w:sz w:val="20"/>
        </w:rPr>
        <w:t xml:space="preserve"> </w:t>
      </w:r>
      <w:r>
        <w:rPr>
          <w:sz w:val="20"/>
        </w:rPr>
        <w:t>Organisation</w:t>
      </w:r>
    </w:p>
    <w:p w14:paraId="1F523556" w14:textId="77777777" w:rsidR="004A28EB" w:rsidRDefault="00DB0D29">
      <w:pPr>
        <w:pStyle w:val="Listenabsatz"/>
        <w:numPr>
          <w:ilvl w:val="1"/>
          <w:numId w:val="9"/>
        </w:numPr>
        <w:tabs>
          <w:tab w:val="left" w:pos="1604"/>
          <w:tab w:val="left" w:pos="1605"/>
        </w:tabs>
        <w:spacing w:before="36"/>
        <w:ind w:hanging="361"/>
        <w:rPr>
          <w:sz w:val="20"/>
        </w:rPr>
      </w:pPr>
      <w:r>
        <w:rPr>
          <w:sz w:val="20"/>
        </w:rPr>
        <w:t>Referat für Umwelt und Ökologie</w:t>
      </w:r>
    </w:p>
    <w:p w14:paraId="2FD4E522" w14:textId="42B23A28" w:rsidR="004A28EB" w:rsidRDefault="00DB0D29">
      <w:pPr>
        <w:pStyle w:val="Listenabsatz"/>
        <w:numPr>
          <w:ilvl w:val="1"/>
          <w:numId w:val="9"/>
        </w:numPr>
        <w:tabs>
          <w:tab w:val="left" w:pos="1605"/>
        </w:tabs>
        <w:spacing w:before="35"/>
        <w:ind w:hanging="361"/>
        <w:rPr>
          <w:sz w:val="20"/>
        </w:rPr>
      </w:pPr>
      <w:r>
        <w:rPr>
          <w:sz w:val="20"/>
        </w:rPr>
        <w:t xml:space="preserve">Referat für </w:t>
      </w:r>
      <w:r w:rsidR="002A7C09">
        <w:rPr>
          <w:sz w:val="20"/>
        </w:rPr>
        <w:t>Disability</w:t>
      </w:r>
    </w:p>
    <w:p w14:paraId="1567085F" w14:textId="77777777" w:rsidR="004A28EB" w:rsidRDefault="004A28EB">
      <w:pPr>
        <w:pStyle w:val="Textkrper"/>
        <w:spacing w:before="6"/>
        <w:ind w:left="0"/>
        <w:rPr>
          <w:sz w:val="19"/>
        </w:rPr>
      </w:pPr>
    </w:p>
    <w:p w14:paraId="055A0AF8" w14:textId="0707EE63" w:rsidR="004A28EB" w:rsidRDefault="00DB0D29" w:rsidP="00FD4362">
      <w:pPr>
        <w:pStyle w:val="Listenabsatz"/>
        <w:numPr>
          <w:ilvl w:val="0"/>
          <w:numId w:val="9"/>
        </w:numPr>
        <w:tabs>
          <w:tab w:val="left" w:pos="921"/>
        </w:tabs>
        <w:spacing w:before="79" w:line="276" w:lineRule="auto"/>
        <w:ind w:right="537" w:firstLine="0"/>
        <w:jc w:val="both"/>
      </w:pPr>
      <w:r>
        <w:rPr>
          <w:sz w:val="20"/>
        </w:rPr>
        <w:t xml:space="preserve">Die Referate stehen unter der Leitung von Referentinnen und Referenten, die von der oder dem Vorsitzenden aufgrund einer öffentlichen Ausschreibung der Universitätsvertretung zur Bestellung vorgeschlagen werden. Die Ausschreibung hat auf der Homepage der </w:t>
      </w:r>
      <w:proofErr w:type="gramStart"/>
      <w:r>
        <w:rPr>
          <w:sz w:val="20"/>
        </w:rPr>
        <w:t>Österreichischen</w:t>
      </w:r>
      <w:proofErr w:type="gramEnd"/>
      <w:r>
        <w:rPr>
          <w:sz w:val="20"/>
        </w:rPr>
        <w:t xml:space="preserve"> Hochschülerinnen- und Hochschülerschaft an der </w:t>
      </w:r>
      <w:r>
        <w:rPr>
          <w:sz w:val="20"/>
        </w:rPr>
        <w:lastRenderedPageBreak/>
        <w:t>Universität Salzburg veröffentlicht zu werden. Die Ausschreibung muss mindestens enthalten: Beschreibung der ausgeschriebenen Stelle und Tätigkeitsbereiche. Der Bewerbungszeitraum von Ausschreibung bis Bewerbungsende muss mindestens sieben Tage betragen. Vor ihrer Wahl in der Universitätsvertretung müssen sich die Referentinnen und Referenten einem öffentlichen Hearing stellen. Zeit und Ort</w:t>
      </w:r>
      <w:r w:rsidRPr="00FD4362">
        <w:rPr>
          <w:spacing w:val="43"/>
          <w:sz w:val="20"/>
        </w:rPr>
        <w:t xml:space="preserve"> </w:t>
      </w:r>
      <w:r>
        <w:rPr>
          <w:sz w:val="20"/>
        </w:rPr>
        <w:t>dieses</w:t>
      </w:r>
      <w:r w:rsidR="00FD4362">
        <w:rPr>
          <w:sz w:val="20"/>
        </w:rPr>
        <w:t xml:space="preserve"> H</w:t>
      </w:r>
      <w:r>
        <w:t xml:space="preserve">arings muss mindestens sieben Tage vor dem Hearing auf der Homepage der </w:t>
      </w:r>
      <w:proofErr w:type="gramStart"/>
      <w:r>
        <w:t>Österreichischen</w:t>
      </w:r>
      <w:proofErr w:type="gramEnd"/>
      <w:r>
        <w:t xml:space="preserve"> Hochschülerinnen- und Hochschülerschaft an der Universität Salzburg bekannt gegeben werden. Die Mitglieder der Universitätsvertretung sind mindestens sieben Tage vor dem Hearing darüber in Kenntnis zu setzen.</w:t>
      </w:r>
    </w:p>
    <w:p w14:paraId="6A639299" w14:textId="77777777" w:rsidR="004A28EB" w:rsidRDefault="00DB0D29">
      <w:pPr>
        <w:pStyle w:val="Listenabsatz"/>
        <w:numPr>
          <w:ilvl w:val="0"/>
          <w:numId w:val="9"/>
        </w:numPr>
        <w:tabs>
          <w:tab w:val="left" w:pos="1022"/>
        </w:tabs>
        <w:spacing w:before="202" w:line="276" w:lineRule="auto"/>
        <w:ind w:right="537" w:firstLine="0"/>
        <w:jc w:val="both"/>
        <w:rPr>
          <w:sz w:val="20"/>
        </w:rPr>
      </w:pPr>
      <w:r>
        <w:rPr>
          <w:sz w:val="20"/>
        </w:rPr>
        <w:t>Bis zur Wahl der Referentinnen und Referenten können von der oder dem Vorsitzenden entsprechend qualifizierte Personen mit der Leitung der Referate vorläufig betraut werden. Diese vorläufige Betrauung darf sich nicht über einen längeren Zeitraum als drei Monate pro Betrauung erstrecken. Eine wiederholte Betrauung einer Person mit der Leitung eines Referats ist nicht zulässig. Interimistisch eingesetzte Referentinnen und Referenten müssen bei der nächsten ordentlichen Sitzung zur Wahl gestellt werden. Von der Universitätsvertretung abgewählte bzw. abgelehnte Bewerberinnen und Bewerber können von der oder dem Vorsitzenden nicht mehr interimistisch mit der Leitung des jeweiligen Referats betraut</w:t>
      </w:r>
      <w:r>
        <w:rPr>
          <w:spacing w:val="-2"/>
          <w:sz w:val="20"/>
        </w:rPr>
        <w:t xml:space="preserve"> </w:t>
      </w:r>
      <w:r>
        <w:rPr>
          <w:sz w:val="20"/>
        </w:rPr>
        <w:t>werden.</w:t>
      </w:r>
    </w:p>
    <w:p w14:paraId="08FBF4DE" w14:textId="77777777" w:rsidR="004A28EB" w:rsidRDefault="00DB0D29">
      <w:pPr>
        <w:pStyle w:val="Listenabsatz"/>
        <w:numPr>
          <w:ilvl w:val="0"/>
          <w:numId w:val="9"/>
        </w:numPr>
        <w:tabs>
          <w:tab w:val="left" w:pos="998"/>
        </w:tabs>
        <w:spacing w:before="199" w:line="278" w:lineRule="auto"/>
        <w:ind w:right="545" w:firstLine="0"/>
        <w:jc w:val="both"/>
        <w:rPr>
          <w:sz w:val="20"/>
        </w:rPr>
      </w:pPr>
      <w:r>
        <w:rPr>
          <w:sz w:val="20"/>
        </w:rPr>
        <w:t>Die Referentinnen und Referenten haben bei der Ausübung ihrer Funktion die Beschlüsse der Universitätsvertretung</w:t>
      </w:r>
      <w:r>
        <w:rPr>
          <w:spacing w:val="-6"/>
          <w:sz w:val="20"/>
        </w:rPr>
        <w:t xml:space="preserve"> </w:t>
      </w:r>
      <w:r>
        <w:rPr>
          <w:sz w:val="20"/>
        </w:rPr>
        <w:t>einzuhalten.</w:t>
      </w:r>
    </w:p>
    <w:p w14:paraId="44ED90BC" w14:textId="77777777" w:rsidR="004A28EB" w:rsidRDefault="00DB0D29">
      <w:pPr>
        <w:pStyle w:val="Listenabsatz"/>
        <w:numPr>
          <w:ilvl w:val="0"/>
          <w:numId w:val="9"/>
        </w:numPr>
        <w:tabs>
          <w:tab w:val="left" w:pos="945"/>
        </w:tabs>
        <w:spacing w:before="195" w:line="278" w:lineRule="auto"/>
        <w:ind w:right="544" w:firstLine="0"/>
        <w:jc w:val="both"/>
        <w:rPr>
          <w:sz w:val="20"/>
        </w:rPr>
      </w:pPr>
      <w:r>
        <w:rPr>
          <w:sz w:val="20"/>
        </w:rPr>
        <w:t>Die Referentinnen und Referenten haben der oder dem Vorsitzenden auf Verlangen einmal monatlich schriftlichen oder mündlichen Bericht zu</w:t>
      </w:r>
      <w:r>
        <w:rPr>
          <w:spacing w:val="-3"/>
          <w:sz w:val="20"/>
        </w:rPr>
        <w:t xml:space="preserve"> </w:t>
      </w:r>
      <w:r>
        <w:rPr>
          <w:sz w:val="20"/>
        </w:rPr>
        <w:t>erstatten.</w:t>
      </w:r>
    </w:p>
    <w:p w14:paraId="68D65CF4" w14:textId="77777777" w:rsidR="004A28EB" w:rsidRDefault="00DB0D29">
      <w:pPr>
        <w:pStyle w:val="Listenabsatz"/>
        <w:numPr>
          <w:ilvl w:val="0"/>
          <w:numId w:val="9"/>
        </w:numPr>
        <w:tabs>
          <w:tab w:val="left" w:pos="931"/>
        </w:tabs>
        <w:spacing w:before="197" w:line="276" w:lineRule="auto"/>
        <w:ind w:right="528" w:firstLine="0"/>
        <w:jc w:val="both"/>
        <w:rPr>
          <w:sz w:val="20"/>
        </w:rPr>
      </w:pPr>
      <w:r>
        <w:rPr>
          <w:sz w:val="20"/>
        </w:rPr>
        <w:t xml:space="preserve">Die Verantwortlichkeit der Referentinnen und Referenten beginnt mit der </w:t>
      </w:r>
      <w:r>
        <w:rPr>
          <w:spacing w:val="2"/>
          <w:sz w:val="20"/>
        </w:rPr>
        <w:t xml:space="preserve">Wahl </w:t>
      </w:r>
      <w:r>
        <w:rPr>
          <w:sz w:val="20"/>
        </w:rPr>
        <w:t xml:space="preserve">durch die Universitätsvertretung bzw. mit der vorläufigen Betrauung mit der Leitung eines Referats durch die Vorsitzende oder den Vorsitzenden und endet mit dem Ablauf der Funktionsperiode oder dem Tag des Rücktrittes bzw. der Abwahl bzw. mit dem Ende </w:t>
      </w:r>
      <w:r>
        <w:rPr>
          <w:spacing w:val="2"/>
          <w:sz w:val="20"/>
        </w:rPr>
        <w:t xml:space="preserve">der </w:t>
      </w:r>
      <w:r>
        <w:rPr>
          <w:sz w:val="20"/>
        </w:rPr>
        <w:t>vorläufigen</w:t>
      </w:r>
      <w:r>
        <w:rPr>
          <w:spacing w:val="-1"/>
          <w:sz w:val="20"/>
        </w:rPr>
        <w:t xml:space="preserve"> </w:t>
      </w:r>
      <w:r>
        <w:rPr>
          <w:sz w:val="20"/>
        </w:rPr>
        <w:t>Betrauung.</w:t>
      </w:r>
    </w:p>
    <w:p w14:paraId="02B8E29F" w14:textId="77777777" w:rsidR="004A28EB" w:rsidRDefault="00DB0D29">
      <w:pPr>
        <w:pStyle w:val="Listenabsatz"/>
        <w:numPr>
          <w:ilvl w:val="0"/>
          <w:numId w:val="9"/>
        </w:numPr>
        <w:tabs>
          <w:tab w:val="left" w:pos="1034"/>
        </w:tabs>
        <w:spacing w:before="198" w:line="276" w:lineRule="auto"/>
        <w:ind w:right="543" w:firstLine="0"/>
        <w:jc w:val="both"/>
        <w:rPr>
          <w:sz w:val="20"/>
        </w:rPr>
      </w:pPr>
      <w:r>
        <w:rPr>
          <w:sz w:val="20"/>
        </w:rPr>
        <w:t>Den Referentinnen und Referenten können von der oder dem Vorsitzenden Sachbearbeiterinnen</w:t>
      </w:r>
      <w:r>
        <w:rPr>
          <w:spacing w:val="-3"/>
          <w:sz w:val="20"/>
        </w:rPr>
        <w:t xml:space="preserve"> </w:t>
      </w:r>
      <w:r>
        <w:rPr>
          <w:sz w:val="20"/>
        </w:rPr>
        <w:t>und</w:t>
      </w:r>
      <w:r>
        <w:rPr>
          <w:spacing w:val="-3"/>
          <w:sz w:val="20"/>
        </w:rPr>
        <w:t xml:space="preserve"> </w:t>
      </w:r>
      <w:r>
        <w:rPr>
          <w:sz w:val="20"/>
        </w:rPr>
        <w:t>Sachbearbeiter</w:t>
      </w:r>
      <w:r>
        <w:rPr>
          <w:spacing w:val="-4"/>
          <w:sz w:val="20"/>
        </w:rPr>
        <w:t xml:space="preserve"> </w:t>
      </w:r>
      <w:r>
        <w:rPr>
          <w:sz w:val="20"/>
        </w:rPr>
        <w:t>gemäß</w:t>
      </w:r>
      <w:r>
        <w:rPr>
          <w:spacing w:val="-2"/>
          <w:sz w:val="20"/>
        </w:rPr>
        <w:t xml:space="preserve"> </w:t>
      </w:r>
      <w:r>
        <w:rPr>
          <w:sz w:val="20"/>
        </w:rPr>
        <w:t>§</w:t>
      </w:r>
      <w:r>
        <w:rPr>
          <w:spacing w:val="-4"/>
          <w:sz w:val="20"/>
        </w:rPr>
        <w:t xml:space="preserve"> </w:t>
      </w:r>
      <w:r>
        <w:rPr>
          <w:sz w:val="20"/>
        </w:rPr>
        <w:t>36</w:t>
      </w:r>
      <w:r>
        <w:rPr>
          <w:spacing w:val="-3"/>
          <w:sz w:val="20"/>
        </w:rPr>
        <w:t xml:space="preserve"> </w:t>
      </w:r>
      <w:r>
        <w:rPr>
          <w:sz w:val="20"/>
        </w:rPr>
        <w:t>Abs</w:t>
      </w:r>
      <w:r>
        <w:rPr>
          <w:spacing w:val="-5"/>
          <w:sz w:val="20"/>
        </w:rPr>
        <w:t xml:space="preserve"> </w:t>
      </w:r>
      <w:r>
        <w:rPr>
          <w:sz w:val="20"/>
        </w:rPr>
        <w:t>3 HSG</w:t>
      </w:r>
      <w:r>
        <w:rPr>
          <w:spacing w:val="-5"/>
          <w:sz w:val="20"/>
        </w:rPr>
        <w:t xml:space="preserve"> </w:t>
      </w:r>
      <w:r>
        <w:rPr>
          <w:sz w:val="20"/>
        </w:rPr>
        <w:t>2014</w:t>
      </w:r>
      <w:r>
        <w:rPr>
          <w:spacing w:val="-1"/>
          <w:sz w:val="20"/>
        </w:rPr>
        <w:t xml:space="preserve"> </w:t>
      </w:r>
      <w:r>
        <w:rPr>
          <w:sz w:val="20"/>
        </w:rPr>
        <w:t>zugeteilt</w:t>
      </w:r>
      <w:r>
        <w:rPr>
          <w:spacing w:val="-30"/>
          <w:sz w:val="20"/>
        </w:rPr>
        <w:t xml:space="preserve"> </w:t>
      </w:r>
      <w:r>
        <w:rPr>
          <w:sz w:val="20"/>
        </w:rPr>
        <w:t>werden.</w:t>
      </w:r>
    </w:p>
    <w:p w14:paraId="09DAA969" w14:textId="77777777" w:rsidR="004A28EB" w:rsidRDefault="00DB0D29">
      <w:pPr>
        <w:pStyle w:val="Listenabsatz"/>
        <w:numPr>
          <w:ilvl w:val="0"/>
          <w:numId w:val="9"/>
        </w:numPr>
        <w:tabs>
          <w:tab w:val="left" w:pos="1106"/>
        </w:tabs>
        <w:spacing w:before="202" w:line="276" w:lineRule="auto"/>
        <w:ind w:right="538" w:firstLine="0"/>
        <w:jc w:val="both"/>
        <w:rPr>
          <w:sz w:val="20"/>
        </w:rPr>
      </w:pPr>
      <w:r>
        <w:rPr>
          <w:sz w:val="20"/>
        </w:rPr>
        <w:t>Den Referentinnen und Referenten sowie den Sachbearbeiterinnen und Sachbearbeitern der Referate gemäß Abs 7 gebührt eine pauschalisierte Aufwandsentschädigung.</w:t>
      </w:r>
    </w:p>
    <w:p w14:paraId="24A1C4BD" w14:textId="77777777" w:rsidR="004A28EB" w:rsidRDefault="00DB0D29">
      <w:pPr>
        <w:pStyle w:val="Listenabsatz"/>
        <w:numPr>
          <w:ilvl w:val="0"/>
          <w:numId w:val="9"/>
        </w:numPr>
        <w:tabs>
          <w:tab w:val="left" w:pos="1027"/>
        </w:tabs>
        <w:spacing w:before="196" w:line="276" w:lineRule="auto"/>
        <w:ind w:right="527" w:firstLine="0"/>
        <w:jc w:val="both"/>
        <w:rPr>
          <w:sz w:val="20"/>
        </w:rPr>
      </w:pPr>
      <w:r>
        <w:rPr>
          <w:sz w:val="20"/>
        </w:rPr>
        <w:t>Treten Referentinnen oder Referenten im Namen der Hochschülerinnen- und Hochschülerschaft an der Universität Salzburg mit juristischen oder natürlichen Personen in Verhandlung, so haben sie der oder dem Vorsitzenden der Hochschülerinnen- und Hochschülerschaft an der Universität Salzburg hierüber unverzüglich zu</w:t>
      </w:r>
      <w:r>
        <w:rPr>
          <w:spacing w:val="-21"/>
          <w:sz w:val="20"/>
        </w:rPr>
        <w:t xml:space="preserve"> </w:t>
      </w:r>
      <w:r>
        <w:rPr>
          <w:sz w:val="20"/>
        </w:rPr>
        <w:t>berichten.</w:t>
      </w:r>
    </w:p>
    <w:p w14:paraId="6D055BD8" w14:textId="77777777" w:rsidR="004A28EB" w:rsidRDefault="004A28EB">
      <w:pPr>
        <w:pStyle w:val="Textkrper"/>
        <w:ind w:left="0"/>
        <w:rPr>
          <w:sz w:val="24"/>
        </w:rPr>
      </w:pPr>
    </w:p>
    <w:p w14:paraId="01A14C38" w14:textId="77777777" w:rsidR="004A28EB" w:rsidRDefault="004A28EB">
      <w:pPr>
        <w:pStyle w:val="Textkrper"/>
        <w:spacing w:before="11"/>
        <w:ind w:left="0"/>
        <w:rPr>
          <w:sz w:val="31"/>
        </w:rPr>
      </w:pPr>
    </w:p>
    <w:p w14:paraId="23F5BB04" w14:textId="77777777" w:rsidR="004A28EB" w:rsidRDefault="00DB0D29">
      <w:pPr>
        <w:pStyle w:val="berschrift1"/>
        <w:spacing w:before="1"/>
        <w:jc w:val="both"/>
      </w:pPr>
      <w:r>
        <w:t>§ 14 Ausschüsse und Arbeitsgruppen</w:t>
      </w:r>
    </w:p>
    <w:p w14:paraId="2514448C" w14:textId="77777777" w:rsidR="004A28EB" w:rsidRDefault="004A28EB">
      <w:pPr>
        <w:pStyle w:val="Textkrper"/>
        <w:spacing w:before="3"/>
        <w:ind w:left="0"/>
        <w:rPr>
          <w:b/>
          <w:sz w:val="19"/>
        </w:rPr>
      </w:pPr>
    </w:p>
    <w:p w14:paraId="159687C4" w14:textId="77777777" w:rsidR="004A28EB" w:rsidRDefault="00DB0D29">
      <w:pPr>
        <w:pStyle w:val="Listenabsatz"/>
        <w:numPr>
          <w:ilvl w:val="0"/>
          <w:numId w:val="8"/>
        </w:numPr>
        <w:tabs>
          <w:tab w:val="left" w:pos="926"/>
        </w:tabs>
        <w:spacing w:line="278" w:lineRule="auto"/>
        <w:ind w:right="528" w:firstLine="0"/>
        <w:jc w:val="both"/>
        <w:rPr>
          <w:sz w:val="20"/>
        </w:rPr>
      </w:pPr>
      <w:r>
        <w:rPr>
          <w:sz w:val="20"/>
        </w:rPr>
        <w:t xml:space="preserve">Die Universitätsvertretung kann </w:t>
      </w:r>
      <w:proofErr w:type="gramStart"/>
      <w:r>
        <w:rPr>
          <w:sz w:val="20"/>
        </w:rPr>
        <w:t>mittels Beschluss</w:t>
      </w:r>
      <w:proofErr w:type="gramEnd"/>
      <w:r>
        <w:rPr>
          <w:sz w:val="20"/>
        </w:rPr>
        <w:t xml:space="preserve"> einen Ausschuss </w:t>
      </w:r>
      <w:r>
        <w:rPr>
          <w:spacing w:val="2"/>
          <w:sz w:val="20"/>
        </w:rPr>
        <w:t>fü</w:t>
      </w:r>
      <w:r>
        <w:rPr>
          <w:rFonts w:ascii="Arial" w:hAnsi="Arial"/>
          <w:spacing w:val="2"/>
          <w:sz w:val="20"/>
        </w:rPr>
        <w:t xml:space="preserve">r </w:t>
      </w:r>
      <w:r>
        <w:rPr>
          <w:sz w:val="20"/>
        </w:rPr>
        <w:t>wirtschaftliche und kulturelle Angelegenheiten einrichten, zu dessen Sitzung zumindest zweimal im Semester einzuladen</w:t>
      </w:r>
      <w:r>
        <w:rPr>
          <w:spacing w:val="-4"/>
          <w:sz w:val="20"/>
        </w:rPr>
        <w:t xml:space="preserve"> </w:t>
      </w:r>
      <w:r>
        <w:rPr>
          <w:sz w:val="20"/>
        </w:rPr>
        <w:t>ist.</w:t>
      </w:r>
    </w:p>
    <w:p w14:paraId="4AE31E51" w14:textId="77777777" w:rsidR="004A28EB" w:rsidRDefault="00DB0D29">
      <w:pPr>
        <w:pStyle w:val="Listenabsatz"/>
        <w:numPr>
          <w:ilvl w:val="0"/>
          <w:numId w:val="8"/>
        </w:numPr>
        <w:tabs>
          <w:tab w:val="left" w:pos="1089"/>
        </w:tabs>
        <w:spacing w:before="196" w:line="276" w:lineRule="auto"/>
        <w:ind w:right="538" w:firstLine="0"/>
        <w:jc w:val="both"/>
        <w:rPr>
          <w:sz w:val="20"/>
        </w:rPr>
      </w:pPr>
      <w:r>
        <w:rPr>
          <w:sz w:val="20"/>
        </w:rPr>
        <w:t xml:space="preserve">Der Ausschuss gilt, sofern nicht anders beschlossen, für die jeweilige Funktionsperiode als zeitlich unbefristet, kann jedoch </w:t>
      </w:r>
      <w:proofErr w:type="gramStart"/>
      <w:r>
        <w:rPr>
          <w:sz w:val="20"/>
        </w:rPr>
        <w:t>mittels Beschluss</w:t>
      </w:r>
      <w:proofErr w:type="gramEnd"/>
      <w:r>
        <w:rPr>
          <w:sz w:val="20"/>
        </w:rPr>
        <w:t xml:space="preserve"> der Universitätsvertretung wieder aufgelöst</w:t>
      </w:r>
      <w:r>
        <w:rPr>
          <w:spacing w:val="-2"/>
          <w:sz w:val="20"/>
        </w:rPr>
        <w:t xml:space="preserve"> </w:t>
      </w:r>
      <w:r>
        <w:rPr>
          <w:sz w:val="20"/>
        </w:rPr>
        <w:t>werden.</w:t>
      </w:r>
    </w:p>
    <w:p w14:paraId="060EDCCA" w14:textId="77777777" w:rsidR="004A28EB" w:rsidRDefault="00DB0D29">
      <w:pPr>
        <w:pStyle w:val="Listenabsatz"/>
        <w:numPr>
          <w:ilvl w:val="0"/>
          <w:numId w:val="8"/>
        </w:numPr>
        <w:tabs>
          <w:tab w:val="left" w:pos="981"/>
        </w:tabs>
        <w:spacing w:before="200" w:line="276" w:lineRule="auto"/>
        <w:ind w:right="546" w:firstLine="0"/>
        <w:jc w:val="both"/>
        <w:rPr>
          <w:sz w:val="20"/>
        </w:rPr>
      </w:pPr>
      <w:r>
        <w:rPr>
          <w:sz w:val="20"/>
        </w:rPr>
        <w:t xml:space="preserve">Die Universitätsvertretung kann </w:t>
      </w:r>
      <w:proofErr w:type="gramStart"/>
      <w:r>
        <w:rPr>
          <w:sz w:val="20"/>
        </w:rPr>
        <w:t>zeitlich befristete</w:t>
      </w:r>
      <w:proofErr w:type="gramEnd"/>
      <w:r>
        <w:rPr>
          <w:sz w:val="20"/>
        </w:rPr>
        <w:t xml:space="preserve">, beratende Arbeitsgruppen mit </w:t>
      </w:r>
      <w:r>
        <w:rPr>
          <w:sz w:val="20"/>
        </w:rPr>
        <w:lastRenderedPageBreak/>
        <w:t>einem klaren Arbeitsauftrag eingerichtet werden. Gleichzeitig mit der Einrichtung wird die Leitung der Arbeitsgruppe</w:t>
      </w:r>
      <w:r>
        <w:rPr>
          <w:spacing w:val="-8"/>
          <w:sz w:val="20"/>
        </w:rPr>
        <w:t xml:space="preserve"> </w:t>
      </w:r>
      <w:r>
        <w:rPr>
          <w:sz w:val="20"/>
        </w:rPr>
        <w:t>bestimmt.</w:t>
      </w:r>
    </w:p>
    <w:p w14:paraId="3640D9A9" w14:textId="77777777" w:rsidR="004A28EB" w:rsidRDefault="00DB0D29">
      <w:pPr>
        <w:pStyle w:val="Listenabsatz"/>
        <w:numPr>
          <w:ilvl w:val="0"/>
          <w:numId w:val="8"/>
        </w:numPr>
        <w:tabs>
          <w:tab w:val="left" w:pos="979"/>
        </w:tabs>
        <w:spacing w:before="79" w:line="276" w:lineRule="auto"/>
        <w:ind w:right="530" w:firstLine="0"/>
        <w:jc w:val="both"/>
        <w:rPr>
          <w:sz w:val="20"/>
        </w:rPr>
      </w:pPr>
      <w:r>
        <w:rPr>
          <w:sz w:val="20"/>
        </w:rPr>
        <w:t xml:space="preserve">Der Ausschuss setzt sich aus mindestens 5 Mitgliedern zusammen, die von der Universitätsvertretung zu entsenden sind. Die exakte Mitgliederanzahl wird von </w:t>
      </w:r>
      <w:r>
        <w:rPr>
          <w:spacing w:val="3"/>
          <w:sz w:val="20"/>
        </w:rPr>
        <w:t xml:space="preserve">der </w:t>
      </w:r>
      <w:r>
        <w:rPr>
          <w:sz w:val="20"/>
        </w:rPr>
        <w:t xml:space="preserve">Universitätsvertretung bestimmt. Sie darf jedoch die Anzahl der stimmberechtigten Personen in der Universitätsvertretung nicht überschreiten. Es können alle Mitglieder der </w:t>
      </w:r>
      <w:proofErr w:type="gramStart"/>
      <w:r>
        <w:rPr>
          <w:sz w:val="20"/>
        </w:rPr>
        <w:t>Österreichischen</w:t>
      </w:r>
      <w:proofErr w:type="gramEnd"/>
      <w:r>
        <w:rPr>
          <w:sz w:val="20"/>
        </w:rPr>
        <w:t xml:space="preserve"> Hochschülerinnen- und Hochschülerschaft an der Universität Salzburg entsendet werden. Die Entsendung erfolgt nach dem Sainte-</w:t>
      </w:r>
      <w:proofErr w:type="spellStart"/>
      <w:r>
        <w:rPr>
          <w:sz w:val="20"/>
        </w:rPr>
        <w:t>Laguë</w:t>
      </w:r>
      <w:proofErr w:type="spellEnd"/>
      <w:r>
        <w:rPr>
          <w:sz w:val="20"/>
        </w:rPr>
        <w:t>-Verfahren entsprechend dem Stimmenverhältnis der in der Universitätsvertretung vertretenen wahlwerbenden Gruppen, wobei jede wahlwerbende Gruppe zumindest eine Vertreterin oder ein Vertreter</w:t>
      </w:r>
      <w:r>
        <w:rPr>
          <w:spacing w:val="-3"/>
          <w:sz w:val="20"/>
        </w:rPr>
        <w:t xml:space="preserve"> </w:t>
      </w:r>
      <w:r>
        <w:rPr>
          <w:sz w:val="20"/>
        </w:rPr>
        <w:t>entsendet.</w:t>
      </w:r>
    </w:p>
    <w:p w14:paraId="70EAE755" w14:textId="77777777" w:rsidR="004A28EB" w:rsidRDefault="00DB0D29">
      <w:pPr>
        <w:pStyle w:val="Listenabsatz"/>
        <w:numPr>
          <w:ilvl w:val="0"/>
          <w:numId w:val="8"/>
        </w:numPr>
        <w:tabs>
          <w:tab w:val="left" w:pos="1010"/>
        </w:tabs>
        <w:spacing w:before="201" w:line="276" w:lineRule="auto"/>
        <w:ind w:right="545" w:firstLine="0"/>
        <w:jc w:val="both"/>
        <w:rPr>
          <w:sz w:val="20"/>
        </w:rPr>
      </w:pPr>
      <w:r>
        <w:rPr>
          <w:sz w:val="20"/>
        </w:rPr>
        <w:t>Die Sitzungen der Ausschüsse der Universitätsvertretung sind nicht öffentlich. Aufgrund eines Beschlusses des Ausschusses können Fachleute mit beratender Stimme und nach Maßgabe der räumlichen Möglichkeiten Zuhörerinnen und Zuhörer zugelassen werden.</w:t>
      </w:r>
    </w:p>
    <w:p w14:paraId="7EB9AEE5" w14:textId="77777777" w:rsidR="004A28EB" w:rsidRDefault="00DB0D29">
      <w:pPr>
        <w:pStyle w:val="Listenabsatz"/>
        <w:numPr>
          <w:ilvl w:val="0"/>
          <w:numId w:val="8"/>
        </w:numPr>
        <w:tabs>
          <w:tab w:val="left" w:pos="950"/>
        </w:tabs>
        <w:spacing w:before="200" w:line="276" w:lineRule="auto"/>
        <w:ind w:right="535" w:firstLine="0"/>
        <w:jc w:val="both"/>
        <w:rPr>
          <w:sz w:val="20"/>
        </w:rPr>
      </w:pPr>
      <w:r>
        <w:rPr>
          <w:sz w:val="20"/>
        </w:rPr>
        <w:t>Der Ausschuss der Universitätsvertretung ist zur Erledigung der ihm zugewiesenen Aufgaben und anhängigen Fragen, jedenfalls aber zur Vorbereitung der ordentlichen und außerordentlichen Sitzungen der Universitätsvertretung von der oder dem Vorsitzenden des Ausschusses einzuberufen. Ausschusssitzungen, die der Vorbereitung von Sitzungen der Universitätsvertretung dienen, haben mindestens einen Kalendertag vor der Vorbesprechung zur Universitätsvertretung stattzufinden. Ihre Beratungsergebnisse sind der Universitätsvertretung zur Beschlussfassung</w:t>
      </w:r>
      <w:r>
        <w:rPr>
          <w:spacing w:val="-10"/>
          <w:sz w:val="20"/>
        </w:rPr>
        <w:t xml:space="preserve"> </w:t>
      </w:r>
      <w:r>
        <w:rPr>
          <w:sz w:val="20"/>
        </w:rPr>
        <w:t>vorzulegen.</w:t>
      </w:r>
    </w:p>
    <w:p w14:paraId="347793AF" w14:textId="77777777" w:rsidR="004A28EB" w:rsidRDefault="00DB0D29">
      <w:pPr>
        <w:pStyle w:val="Listenabsatz"/>
        <w:numPr>
          <w:ilvl w:val="0"/>
          <w:numId w:val="8"/>
        </w:numPr>
        <w:tabs>
          <w:tab w:val="left" w:pos="957"/>
        </w:tabs>
        <w:spacing w:before="201" w:line="276" w:lineRule="auto"/>
        <w:ind w:right="538" w:firstLine="0"/>
        <w:jc w:val="both"/>
        <w:rPr>
          <w:sz w:val="20"/>
        </w:rPr>
      </w:pPr>
      <w:r>
        <w:rPr>
          <w:sz w:val="20"/>
        </w:rPr>
        <w:t>Der Ausschuss dient der Universitätsvertretung zur beratenden Funktion. Weiteres kann er von der Universitätsvertretung zur Durchführung von Rahmenbeschlüssen der Universitätsvertretung ermächtigt werden, die zu ihrer Gültigkeit der Zustimmung der Universitätsvertretung bedürfen.</w:t>
      </w:r>
    </w:p>
    <w:p w14:paraId="6A696A3A" w14:textId="77777777" w:rsidR="004A28EB" w:rsidRDefault="00DB0D29">
      <w:pPr>
        <w:pStyle w:val="Listenabsatz"/>
        <w:numPr>
          <w:ilvl w:val="0"/>
          <w:numId w:val="8"/>
        </w:numPr>
        <w:tabs>
          <w:tab w:val="left" w:pos="938"/>
        </w:tabs>
        <w:spacing w:before="202" w:line="276" w:lineRule="auto"/>
        <w:ind w:right="547" w:firstLine="0"/>
        <w:jc w:val="both"/>
        <w:rPr>
          <w:sz w:val="20"/>
        </w:rPr>
      </w:pPr>
      <w:r>
        <w:rPr>
          <w:sz w:val="20"/>
        </w:rPr>
        <w:t>Die fachlich in Frage kommenden Referentinnen oder Referenten sind Mitglieder des jeweiligen Ausschusses mit beratender Stimme und Antragsrecht. Die oder der Vorsitzende sowie ihre oder seine Stellvertreterinnen und Stellvertreter haben das Recht, an jeder Sitzung mit beratender Stimme teilzunehmen und Anträge zu</w:t>
      </w:r>
      <w:r>
        <w:rPr>
          <w:spacing w:val="-20"/>
          <w:sz w:val="20"/>
        </w:rPr>
        <w:t xml:space="preserve"> </w:t>
      </w:r>
      <w:r>
        <w:rPr>
          <w:sz w:val="20"/>
        </w:rPr>
        <w:t>stellen.</w:t>
      </w:r>
    </w:p>
    <w:p w14:paraId="691D221D" w14:textId="77777777" w:rsidR="004A28EB" w:rsidRDefault="00DB0D29">
      <w:pPr>
        <w:pStyle w:val="Listenabsatz"/>
        <w:numPr>
          <w:ilvl w:val="0"/>
          <w:numId w:val="8"/>
        </w:numPr>
        <w:tabs>
          <w:tab w:val="left" w:pos="919"/>
        </w:tabs>
        <w:spacing w:before="200" w:line="276" w:lineRule="auto"/>
        <w:ind w:right="548" w:firstLine="0"/>
        <w:jc w:val="both"/>
        <w:rPr>
          <w:sz w:val="20"/>
        </w:rPr>
      </w:pPr>
      <w:r>
        <w:rPr>
          <w:sz w:val="20"/>
        </w:rPr>
        <w:t>Die Vorsitzenden und stellvertretenden Vorsitzenden des Ausschusses werden aus der Mitte der stimmberechtigten Ausschussmitglieder</w:t>
      </w:r>
      <w:r>
        <w:rPr>
          <w:spacing w:val="-5"/>
          <w:sz w:val="20"/>
        </w:rPr>
        <w:t xml:space="preserve"> </w:t>
      </w:r>
      <w:r>
        <w:rPr>
          <w:sz w:val="20"/>
        </w:rPr>
        <w:t>gewählt.</w:t>
      </w:r>
    </w:p>
    <w:p w14:paraId="1DB293B8" w14:textId="77777777" w:rsidR="004A28EB" w:rsidRDefault="00DB0D29">
      <w:pPr>
        <w:pStyle w:val="Listenabsatz"/>
        <w:numPr>
          <w:ilvl w:val="0"/>
          <w:numId w:val="8"/>
        </w:numPr>
        <w:tabs>
          <w:tab w:val="left" w:pos="1043"/>
        </w:tabs>
        <w:spacing w:before="197"/>
        <w:ind w:left="1042" w:hanging="507"/>
        <w:jc w:val="both"/>
        <w:rPr>
          <w:sz w:val="20"/>
        </w:rPr>
      </w:pPr>
      <w:r>
        <w:rPr>
          <w:sz w:val="20"/>
        </w:rPr>
        <w:t>Die Ausschüsse und Arbeitsgruppen haben die Satzung sinngemäß</w:t>
      </w:r>
      <w:r>
        <w:rPr>
          <w:spacing w:val="-19"/>
          <w:sz w:val="20"/>
        </w:rPr>
        <w:t xml:space="preserve"> </w:t>
      </w:r>
      <w:r>
        <w:rPr>
          <w:sz w:val="20"/>
        </w:rPr>
        <w:t>anzuwenden.</w:t>
      </w:r>
    </w:p>
    <w:p w14:paraId="66D9C3DF" w14:textId="77777777" w:rsidR="004A28EB" w:rsidRDefault="004A28EB">
      <w:pPr>
        <w:pStyle w:val="Textkrper"/>
        <w:ind w:left="0"/>
        <w:rPr>
          <w:sz w:val="24"/>
        </w:rPr>
      </w:pPr>
    </w:p>
    <w:p w14:paraId="4B3C2D89" w14:textId="77777777" w:rsidR="004A28EB" w:rsidRDefault="004A28EB">
      <w:pPr>
        <w:pStyle w:val="Textkrper"/>
        <w:ind w:left="0"/>
        <w:rPr>
          <w:sz w:val="35"/>
        </w:rPr>
      </w:pPr>
    </w:p>
    <w:p w14:paraId="5EABAD58" w14:textId="77777777" w:rsidR="004A28EB" w:rsidRDefault="00DB0D29">
      <w:pPr>
        <w:pStyle w:val="berschrift1"/>
      </w:pPr>
      <w:r>
        <w:t>§ 15 Budget und Haushaltsführung</w:t>
      </w:r>
    </w:p>
    <w:p w14:paraId="7B25FB3B" w14:textId="77777777" w:rsidR="004A28EB" w:rsidRDefault="004A28EB">
      <w:pPr>
        <w:pStyle w:val="Textkrper"/>
        <w:spacing w:before="6"/>
        <w:ind w:left="0"/>
        <w:rPr>
          <w:b/>
          <w:sz w:val="19"/>
        </w:rPr>
      </w:pPr>
    </w:p>
    <w:p w14:paraId="7B2406B5" w14:textId="77777777" w:rsidR="004A28EB" w:rsidRDefault="00DB0D29">
      <w:pPr>
        <w:pStyle w:val="Listenabsatz"/>
        <w:numPr>
          <w:ilvl w:val="0"/>
          <w:numId w:val="7"/>
        </w:numPr>
        <w:tabs>
          <w:tab w:val="left" w:pos="1015"/>
        </w:tabs>
        <w:spacing w:line="276" w:lineRule="auto"/>
        <w:ind w:right="543" w:firstLine="0"/>
        <w:jc w:val="both"/>
        <w:rPr>
          <w:sz w:val="20"/>
        </w:rPr>
      </w:pPr>
      <w:r>
        <w:rPr>
          <w:sz w:val="20"/>
        </w:rPr>
        <w:t xml:space="preserve">Die Erstellung des Jahresvoranschlags sowie des Jahresabschlusses sowie die Haushaltsführung hat entsprechend den Bestimmungen des HSG 2014 sowie den Richtlinien und Verordnung der Kontrollkommission der </w:t>
      </w:r>
      <w:proofErr w:type="gramStart"/>
      <w:r>
        <w:rPr>
          <w:sz w:val="20"/>
        </w:rPr>
        <w:t>Österreichischen</w:t>
      </w:r>
      <w:proofErr w:type="gramEnd"/>
      <w:r>
        <w:rPr>
          <w:sz w:val="20"/>
        </w:rPr>
        <w:t xml:space="preserve"> Hochschülerinnen- und Hochschülerschaft an der Universität Salzburg zu</w:t>
      </w:r>
      <w:r>
        <w:rPr>
          <w:spacing w:val="-19"/>
          <w:sz w:val="20"/>
        </w:rPr>
        <w:t xml:space="preserve"> </w:t>
      </w:r>
      <w:r>
        <w:rPr>
          <w:sz w:val="20"/>
        </w:rPr>
        <w:t>erfolgen.</w:t>
      </w:r>
    </w:p>
    <w:p w14:paraId="30224CC2" w14:textId="77777777" w:rsidR="004A28EB" w:rsidRDefault="00DB0D29">
      <w:pPr>
        <w:pStyle w:val="Listenabsatz"/>
        <w:numPr>
          <w:ilvl w:val="0"/>
          <w:numId w:val="7"/>
        </w:numPr>
        <w:tabs>
          <w:tab w:val="left" w:pos="962"/>
        </w:tabs>
        <w:spacing w:before="202" w:line="276" w:lineRule="auto"/>
        <w:ind w:right="539" w:firstLine="0"/>
        <w:jc w:val="both"/>
        <w:rPr>
          <w:sz w:val="20"/>
        </w:rPr>
      </w:pPr>
      <w:r>
        <w:rPr>
          <w:sz w:val="20"/>
        </w:rPr>
        <w:t>Vor der Beschlussfassung über die Verteilung der Studierendenbeiträge, über den Jahresvoranschlag und über den Jahresabschluss muss der Vorschlag dem Ausschuss für wirtschaftliche Angelegenheiten vorgelegt werden, sofern er eingerichtet</w:t>
      </w:r>
      <w:r>
        <w:rPr>
          <w:spacing w:val="-12"/>
          <w:sz w:val="20"/>
        </w:rPr>
        <w:t xml:space="preserve"> </w:t>
      </w:r>
      <w:r>
        <w:rPr>
          <w:sz w:val="20"/>
        </w:rPr>
        <w:t>ist.</w:t>
      </w:r>
    </w:p>
    <w:p w14:paraId="2EE783D2" w14:textId="77777777" w:rsidR="004A28EB" w:rsidRDefault="00DB0D29">
      <w:pPr>
        <w:pStyle w:val="Listenabsatz"/>
        <w:numPr>
          <w:ilvl w:val="0"/>
          <w:numId w:val="7"/>
        </w:numPr>
        <w:tabs>
          <w:tab w:val="left" w:pos="993"/>
        </w:tabs>
        <w:spacing w:before="198" w:line="276" w:lineRule="auto"/>
        <w:ind w:right="539" w:firstLine="0"/>
        <w:jc w:val="both"/>
        <w:rPr>
          <w:sz w:val="20"/>
        </w:rPr>
      </w:pPr>
      <w:r>
        <w:rPr>
          <w:sz w:val="20"/>
        </w:rPr>
        <w:t>Der Jahresvoranschlag ist vom Vorsitzenden gemeinsam mit der Einladung zur Sitzung der Universitätsvertretung, auf der der Jahresvoranschlag beschlossen werden soll, spätestens jedoch am 1. Juni,</w:t>
      </w:r>
      <w:r>
        <w:rPr>
          <w:spacing w:val="-3"/>
          <w:sz w:val="20"/>
        </w:rPr>
        <w:t xml:space="preserve"> </w:t>
      </w:r>
      <w:r>
        <w:rPr>
          <w:sz w:val="20"/>
        </w:rPr>
        <w:t>auszuschicken.</w:t>
      </w:r>
    </w:p>
    <w:p w14:paraId="02B8E4DC" w14:textId="77777777" w:rsidR="004A28EB" w:rsidRDefault="004A28EB">
      <w:pPr>
        <w:spacing w:line="276" w:lineRule="auto"/>
        <w:jc w:val="both"/>
        <w:rPr>
          <w:sz w:val="20"/>
        </w:rPr>
        <w:sectPr w:rsidR="004A28EB">
          <w:pgSz w:w="11920" w:h="16850"/>
          <w:pgMar w:top="1320" w:right="880" w:bottom="280" w:left="880" w:header="720" w:footer="720" w:gutter="0"/>
          <w:cols w:space="720"/>
        </w:sectPr>
      </w:pPr>
    </w:p>
    <w:p w14:paraId="0A309009" w14:textId="77777777" w:rsidR="004A28EB" w:rsidRDefault="00DB0D29">
      <w:pPr>
        <w:pStyle w:val="Listenabsatz"/>
        <w:numPr>
          <w:ilvl w:val="0"/>
          <w:numId w:val="7"/>
        </w:numPr>
        <w:tabs>
          <w:tab w:val="left" w:pos="1075"/>
        </w:tabs>
        <w:spacing w:before="79" w:line="276" w:lineRule="auto"/>
        <w:ind w:right="542" w:firstLine="0"/>
        <w:jc w:val="both"/>
        <w:rPr>
          <w:sz w:val="20"/>
        </w:rPr>
      </w:pPr>
      <w:r>
        <w:rPr>
          <w:sz w:val="20"/>
        </w:rPr>
        <w:lastRenderedPageBreak/>
        <w:t>Gegenanträge zum Jahresvoranschlag sowie Anträge auf Abänderung des Jahresvoranschlags sind nur zulässig, wenn die entsprechenden Anträge spätestens zur Sitzung des Ausschusses für wirtschaftliche Angelegenheiten, der vor der betreffenden Sitzung stattfindet, vorliegen. Für diese Sitzung sind alle Mitglieder der Universitätsvertretung von der oder dem Vorsitzenden des Ausschusses einzuladen. Wenn die Sitzung des Ausschusses für wirtschaftliche Angelegenheiten nicht fristgerecht stattfindet oder dieser nicht eingerichtet ist, sind alle Budgetanträge</w:t>
      </w:r>
      <w:r>
        <w:rPr>
          <w:spacing w:val="-24"/>
          <w:sz w:val="20"/>
        </w:rPr>
        <w:t xml:space="preserve"> </w:t>
      </w:r>
      <w:r>
        <w:rPr>
          <w:sz w:val="20"/>
        </w:rPr>
        <w:t>zulässig.</w:t>
      </w:r>
    </w:p>
    <w:p w14:paraId="04126106" w14:textId="77777777" w:rsidR="004A28EB" w:rsidRDefault="00DB0D29">
      <w:pPr>
        <w:pStyle w:val="Listenabsatz"/>
        <w:numPr>
          <w:ilvl w:val="0"/>
          <w:numId w:val="7"/>
        </w:numPr>
        <w:tabs>
          <w:tab w:val="left" w:pos="919"/>
        </w:tabs>
        <w:spacing w:before="201" w:line="276" w:lineRule="auto"/>
        <w:ind w:right="542" w:firstLine="0"/>
        <w:jc w:val="both"/>
        <w:rPr>
          <w:sz w:val="20"/>
        </w:rPr>
      </w:pPr>
      <w:r>
        <w:rPr>
          <w:sz w:val="20"/>
        </w:rPr>
        <w:t>Am Ende des Wintersemesters hat die Referentin oder der Referent für wirtschaftliche Angelegenheiten dem Ausschuss für wirtschaftliche Angelegenheiten, sofern dieser eingerichtet ist, einen Soll/Ist- Vergleich</w:t>
      </w:r>
      <w:r>
        <w:rPr>
          <w:spacing w:val="-6"/>
          <w:sz w:val="20"/>
        </w:rPr>
        <w:t xml:space="preserve"> </w:t>
      </w:r>
      <w:r>
        <w:rPr>
          <w:sz w:val="20"/>
        </w:rPr>
        <w:t>vorzulegen.</w:t>
      </w:r>
    </w:p>
    <w:p w14:paraId="5020CCAE" w14:textId="77777777" w:rsidR="004A28EB" w:rsidRDefault="004A28EB">
      <w:pPr>
        <w:pStyle w:val="Textkrper"/>
        <w:ind w:left="0"/>
        <w:rPr>
          <w:sz w:val="24"/>
        </w:rPr>
      </w:pPr>
    </w:p>
    <w:p w14:paraId="155911EC" w14:textId="77777777" w:rsidR="004A28EB" w:rsidRDefault="004A28EB">
      <w:pPr>
        <w:pStyle w:val="Textkrper"/>
        <w:ind w:left="0"/>
        <w:rPr>
          <w:sz w:val="32"/>
        </w:rPr>
      </w:pPr>
    </w:p>
    <w:p w14:paraId="15114E19" w14:textId="77777777" w:rsidR="004A28EB" w:rsidRDefault="00DB0D29">
      <w:pPr>
        <w:pStyle w:val="berschrift1"/>
        <w:spacing w:before="1"/>
      </w:pPr>
      <w:r>
        <w:t>§ 16 Urabstimmung</w:t>
      </w:r>
    </w:p>
    <w:p w14:paraId="53EDD3DF" w14:textId="77777777" w:rsidR="004A28EB" w:rsidRDefault="004A28EB">
      <w:pPr>
        <w:pStyle w:val="Textkrper"/>
        <w:spacing w:before="3"/>
        <w:ind w:left="0"/>
        <w:rPr>
          <w:b/>
          <w:sz w:val="19"/>
        </w:rPr>
      </w:pPr>
    </w:p>
    <w:p w14:paraId="65E5F417" w14:textId="77777777" w:rsidR="004A28EB" w:rsidRDefault="00DB0D29">
      <w:pPr>
        <w:pStyle w:val="Listenabsatz"/>
        <w:numPr>
          <w:ilvl w:val="0"/>
          <w:numId w:val="6"/>
        </w:numPr>
        <w:tabs>
          <w:tab w:val="left" w:pos="1005"/>
        </w:tabs>
        <w:spacing w:line="276" w:lineRule="auto"/>
        <w:ind w:right="535" w:firstLine="0"/>
        <w:jc w:val="both"/>
        <w:rPr>
          <w:sz w:val="20"/>
        </w:rPr>
      </w:pPr>
      <w:r>
        <w:rPr>
          <w:sz w:val="20"/>
        </w:rPr>
        <w:t xml:space="preserve">Mit Zweidrittelmehrheit kann die Universitätsvertretung die Durchführung einer Urabstimmung gemäß § 62 HSG 2014 beschließen. Insbesondere muss die Dauer, </w:t>
      </w:r>
      <w:r>
        <w:rPr>
          <w:spacing w:val="2"/>
          <w:sz w:val="20"/>
        </w:rPr>
        <w:t xml:space="preserve">der </w:t>
      </w:r>
      <w:r>
        <w:rPr>
          <w:sz w:val="20"/>
        </w:rPr>
        <w:t>Termin und die genaue Formulierung der abzustimmenden Fragen beschlossen</w:t>
      </w:r>
      <w:r>
        <w:rPr>
          <w:spacing w:val="-44"/>
          <w:sz w:val="20"/>
        </w:rPr>
        <w:t xml:space="preserve"> </w:t>
      </w:r>
      <w:r>
        <w:rPr>
          <w:sz w:val="20"/>
        </w:rPr>
        <w:t>werden.</w:t>
      </w:r>
    </w:p>
    <w:p w14:paraId="41D20DA4" w14:textId="77777777" w:rsidR="004A28EB" w:rsidRDefault="00DB0D29">
      <w:pPr>
        <w:pStyle w:val="Listenabsatz"/>
        <w:numPr>
          <w:ilvl w:val="0"/>
          <w:numId w:val="6"/>
        </w:numPr>
        <w:tabs>
          <w:tab w:val="left" w:pos="1087"/>
        </w:tabs>
        <w:spacing w:before="201" w:line="276" w:lineRule="auto"/>
        <w:ind w:right="536" w:firstLine="0"/>
        <w:jc w:val="both"/>
        <w:rPr>
          <w:sz w:val="20"/>
        </w:rPr>
      </w:pPr>
      <w:r>
        <w:rPr>
          <w:sz w:val="20"/>
        </w:rPr>
        <w:t xml:space="preserve">Die Abstimmung ist frühestens vier Wochen nach Beschluss durch die Universitätsvertretung, spätestens aber zum Ende des auf den Beschluss folgenden Semesters durchzuführen. Wenn möglich, hat die Urabstimmung gleichzeitig mit der Wahl der </w:t>
      </w:r>
      <w:proofErr w:type="gramStart"/>
      <w:r>
        <w:rPr>
          <w:sz w:val="20"/>
        </w:rPr>
        <w:t>Österreichischen</w:t>
      </w:r>
      <w:proofErr w:type="gramEnd"/>
      <w:r>
        <w:rPr>
          <w:sz w:val="20"/>
        </w:rPr>
        <w:t xml:space="preserve"> Hochschülerinnen- und Hochschülerschaft stattzufinden. An Tagen, an denen gemäß § 3 Abs 2 keine Universitätsvertretungssitzung stattfinden darf, ist die Durchführung einer Urabstimmung</w:t>
      </w:r>
      <w:r>
        <w:rPr>
          <w:spacing w:val="-3"/>
          <w:sz w:val="20"/>
        </w:rPr>
        <w:t xml:space="preserve"> </w:t>
      </w:r>
      <w:r>
        <w:rPr>
          <w:sz w:val="20"/>
        </w:rPr>
        <w:t>unzulässig.</w:t>
      </w:r>
    </w:p>
    <w:p w14:paraId="32622D03" w14:textId="77777777" w:rsidR="004A28EB" w:rsidRDefault="00DB0D29">
      <w:pPr>
        <w:pStyle w:val="Listenabsatz"/>
        <w:numPr>
          <w:ilvl w:val="0"/>
          <w:numId w:val="6"/>
        </w:numPr>
        <w:tabs>
          <w:tab w:val="left" w:pos="921"/>
        </w:tabs>
        <w:spacing w:before="202" w:line="276" w:lineRule="auto"/>
        <w:ind w:right="537" w:firstLine="0"/>
        <w:jc w:val="both"/>
        <w:rPr>
          <w:sz w:val="20"/>
        </w:rPr>
      </w:pPr>
      <w:r>
        <w:rPr>
          <w:sz w:val="20"/>
        </w:rPr>
        <w:t>Die Abstimmung muss unter Angabe des Termins und der abzustimmenden Fragen in den offiziellen Medien der Hochschülerinnen- und Hochschülerschaft an der Universität Salzburg sowie auf der Homepage der Hochschülerinnen- und Hochschülerschaft an der Universität Salzburg bekannt gemacht werden. Zwischen dem Termin der Bekanntmachung und der Abstimmung haben zumindest zwei Wochen zu</w:t>
      </w:r>
      <w:r>
        <w:rPr>
          <w:spacing w:val="-13"/>
          <w:sz w:val="20"/>
        </w:rPr>
        <w:t xml:space="preserve"> </w:t>
      </w:r>
      <w:r>
        <w:rPr>
          <w:sz w:val="20"/>
        </w:rPr>
        <w:t>liegen.</w:t>
      </w:r>
    </w:p>
    <w:p w14:paraId="7B659D29" w14:textId="77777777" w:rsidR="004A28EB" w:rsidRDefault="00DB0D29">
      <w:pPr>
        <w:pStyle w:val="Listenabsatz"/>
        <w:numPr>
          <w:ilvl w:val="0"/>
          <w:numId w:val="6"/>
        </w:numPr>
        <w:tabs>
          <w:tab w:val="left" w:pos="926"/>
        </w:tabs>
        <w:spacing w:before="199" w:line="276" w:lineRule="auto"/>
        <w:ind w:right="536" w:firstLine="0"/>
        <w:jc w:val="both"/>
        <w:rPr>
          <w:sz w:val="20"/>
        </w:rPr>
      </w:pPr>
      <w:r>
        <w:rPr>
          <w:sz w:val="20"/>
        </w:rPr>
        <w:t xml:space="preserve">Sämtliche Mitglieder der Hochschülerinnen- und Hochschülerschaft an der Universität Salzburg sind berechtigt, an der Abstimmung teilzunehmen. Bei Fragen, die nur einen Teil der Mitglieder der Hochschülerinnen- und Hochschülerschaft an der Universität Salzburg berühren, kann die Universitätsvertretung per Beschluss </w:t>
      </w:r>
      <w:proofErr w:type="gramStart"/>
      <w:r>
        <w:rPr>
          <w:sz w:val="20"/>
        </w:rPr>
        <w:t>mit  Zweidrittelmehrheit</w:t>
      </w:r>
      <w:proofErr w:type="gramEnd"/>
      <w:r>
        <w:rPr>
          <w:sz w:val="20"/>
        </w:rPr>
        <w:t xml:space="preserve"> die Urabstimmung auf bestimmte Mitgliedergruppen</w:t>
      </w:r>
      <w:r>
        <w:rPr>
          <w:spacing w:val="-34"/>
          <w:sz w:val="20"/>
        </w:rPr>
        <w:t xml:space="preserve"> </w:t>
      </w:r>
      <w:r>
        <w:rPr>
          <w:sz w:val="20"/>
        </w:rPr>
        <w:t>einschränken.</w:t>
      </w:r>
    </w:p>
    <w:p w14:paraId="044B1C45" w14:textId="77777777" w:rsidR="004A28EB" w:rsidRDefault="00DB0D29">
      <w:pPr>
        <w:pStyle w:val="Listenabsatz"/>
        <w:numPr>
          <w:ilvl w:val="0"/>
          <w:numId w:val="6"/>
        </w:numPr>
        <w:tabs>
          <w:tab w:val="left" w:pos="916"/>
        </w:tabs>
        <w:spacing w:before="201"/>
        <w:ind w:left="915" w:hanging="380"/>
        <w:jc w:val="both"/>
        <w:rPr>
          <w:sz w:val="20"/>
        </w:rPr>
      </w:pPr>
      <w:r>
        <w:rPr>
          <w:sz w:val="20"/>
        </w:rPr>
        <w:t xml:space="preserve">Jede abzustimmende Frage muss mit </w:t>
      </w:r>
      <w:proofErr w:type="gramStart"/>
      <w:r>
        <w:rPr>
          <w:sz w:val="20"/>
        </w:rPr>
        <w:t>”Ja” oder</w:t>
      </w:r>
      <w:proofErr w:type="gramEnd"/>
      <w:r>
        <w:rPr>
          <w:sz w:val="20"/>
        </w:rPr>
        <w:t xml:space="preserve"> ”Nein” zu beantworten</w:t>
      </w:r>
      <w:r>
        <w:rPr>
          <w:spacing w:val="-20"/>
          <w:sz w:val="20"/>
        </w:rPr>
        <w:t xml:space="preserve"> </w:t>
      </w:r>
      <w:r>
        <w:rPr>
          <w:sz w:val="20"/>
        </w:rPr>
        <w:t>sein.</w:t>
      </w:r>
    </w:p>
    <w:p w14:paraId="5088259C" w14:textId="77777777" w:rsidR="004A28EB" w:rsidRDefault="004A28EB">
      <w:pPr>
        <w:pStyle w:val="Textkrper"/>
        <w:spacing w:before="3"/>
        <w:ind w:left="0"/>
        <w:rPr>
          <w:sz w:val="19"/>
        </w:rPr>
      </w:pPr>
    </w:p>
    <w:p w14:paraId="1217A166" w14:textId="77777777" w:rsidR="004A28EB" w:rsidRDefault="00DB0D29">
      <w:pPr>
        <w:pStyle w:val="Listenabsatz"/>
        <w:numPr>
          <w:ilvl w:val="0"/>
          <w:numId w:val="6"/>
        </w:numPr>
        <w:tabs>
          <w:tab w:val="left" w:pos="1041"/>
        </w:tabs>
        <w:spacing w:before="1" w:line="276" w:lineRule="auto"/>
        <w:ind w:right="527" w:firstLine="0"/>
        <w:jc w:val="both"/>
        <w:rPr>
          <w:sz w:val="20"/>
        </w:rPr>
      </w:pPr>
      <w:r>
        <w:rPr>
          <w:sz w:val="20"/>
        </w:rPr>
        <w:t>Das Ergebnis muss innerhalb von 3 Tagen den zustellungsbevollmächtigten Vertreterinnen und Vertretern der in der Universitätsvertretung vertretenen wahlwerbenden Gruppen bekannt gegeben werden. Das Ergebnis ist überdies ohne unnötige Verzögerung in den offiziellen Medien der Hochschülerinnen- und Hochschülerschaft an der Universität Salzburg und auf der Homepage der Universitätsvertretung zu verlautbaren.</w:t>
      </w:r>
    </w:p>
    <w:p w14:paraId="2F9783B9" w14:textId="77777777" w:rsidR="004A28EB" w:rsidRDefault="004A28EB">
      <w:pPr>
        <w:pStyle w:val="Textkrper"/>
        <w:ind w:left="0"/>
        <w:rPr>
          <w:sz w:val="24"/>
        </w:rPr>
      </w:pPr>
    </w:p>
    <w:p w14:paraId="62A5167D" w14:textId="77777777" w:rsidR="004A28EB" w:rsidRDefault="004A28EB">
      <w:pPr>
        <w:pStyle w:val="Textkrper"/>
        <w:spacing w:before="11"/>
        <w:ind w:left="0"/>
        <w:rPr>
          <w:sz w:val="31"/>
        </w:rPr>
      </w:pPr>
    </w:p>
    <w:p w14:paraId="725CA1C8" w14:textId="77777777" w:rsidR="004A28EB" w:rsidRDefault="00DB0D29">
      <w:pPr>
        <w:pStyle w:val="berschrift1"/>
      </w:pPr>
      <w:r>
        <w:t>§ 17 Räumlichkeiten</w:t>
      </w:r>
    </w:p>
    <w:p w14:paraId="66B776D5" w14:textId="77777777" w:rsidR="004A28EB" w:rsidRDefault="004A28EB">
      <w:pPr>
        <w:pStyle w:val="Textkrper"/>
        <w:spacing w:before="6"/>
        <w:ind w:left="0"/>
        <w:rPr>
          <w:b/>
          <w:sz w:val="19"/>
        </w:rPr>
      </w:pPr>
    </w:p>
    <w:p w14:paraId="2756A8EA" w14:textId="77777777" w:rsidR="004A28EB" w:rsidRDefault="00DB0D29">
      <w:pPr>
        <w:pStyle w:val="Textkrper"/>
        <w:spacing w:line="280" w:lineRule="auto"/>
        <w:ind w:right="541"/>
      </w:pPr>
      <w:r>
        <w:t xml:space="preserve">Die der </w:t>
      </w:r>
      <w:proofErr w:type="gramStart"/>
      <w:r>
        <w:t>Österreichischen</w:t>
      </w:r>
      <w:proofErr w:type="gramEnd"/>
      <w:r>
        <w:t xml:space="preserve"> Hochschülerinnen- und Hochschülerschaft an der Universität Salzburg zur Verfügung stehenden Räume (insbesondere </w:t>
      </w:r>
      <w:proofErr w:type="spellStart"/>
      <w:r>
        <w:t>Kaigasse</w:t>
      </w:r>
      <w:proofErr w:type="spellEnd"/>
      <w:r>
        <w:t xml:space="preserve"> 28, </w:t>
      </w:r>
      <w:proofErr w:type="spellStart"/>
      <w:r>
        <w:t>Kaigasse</w:t>
      </w:r>
      <w:proofErr w:type="spellEnd"/>
      <w:r>
        <w:t xml:space="preserve"> 17, StV-</w:t>
      </w:r>
    </w:p>
    <w:p w14:paraId="429AE330" w14:textId="77777777" w:rsidR="004A28EB" w:rsidRDefault="004A28EB">
      <w:pPr>
        <w:spacing w:line="280" w:lineRule="auto"/>
        <w:sectPr w:rsidR="004A28EB">
          <w:pgSz w:w="11920" w:h="16850"/>
          <w:pgMar w:top="1320" w:right="880" w:bottom="280" w:left="880" w:header="720" w:footer="720" w:gutter="0"/>
          <w:cols w:space="720"/>
        </w:sectPr>
      </w:pPr>
    </w:p>
    <w:p w14:paraId="4B0A7B88" w14:textId="77777777" w:rsidR="004A28EB" w:rsidRDefault="00DB0D29">
      <w:pPr>
        <w:pStyle w:val="Textkrper"/>
        <w:spacing w:before="79" w:line="276" w:lineRule="auto"/>
        <w:ind w:right="541"/>
        <w:jc w:val="both"/>
      </w:pPr>
      <w:r>
        <w:lastRenderedPageBreak/>
        <w:t>Büros, FV-Büros und gegebenenfalls weitere Lagerräume) sind frei von Materialien aller wahlwerbenden Gruppen zu halten. Dies betrifft die Lagerung, Verteilung und eventuell Herstellung fraktionsbezogenen Werbematerials oder anderer Gegenstände, welche über den Zweck des Eigengebrauchs hinausgehen.</w:t>
      </w:r>
    </w:p>
    <w:p w14:paraId="6C31FB1A" w14:textId="77777777" w:rsidR="004A28EB" w:rsidRDefault="004A28EB">
      <w:pPr>
        <w:pStyle w:val="Textkrper"/>
        <w:ind w:left="0"/>
        <w:rPr>
          <w:sz w:val="24"/>
        </w:rPr>
      </w:pPr>
    </w:p>
    <w:p w14:paraId="547B0776" w14:textId="77777777" w:rsidR="004A28EB" w:rsidRDefault="004A28EB">
      <w:pPr>
        <w:pStyle w:val="Textkrper"/>
        <w:spacing w:before="8"/>
        <w:ind w:left="0"/>
        <w:rPr>
          <w:sz w:val="31"/>
        </w:rPr>
      </w:pPr>
    </w:p>
    <w:p w14:paraId="0EDA0CD1" w14:textId="77777777" w:rsidR="004A28EB" w:rsidRDefault="00DB0D29">
      <w:pPr>
        <w:pStyle w:val="berschrift1"/>
        <w:spacing w:before="1"/>
      </w:pPr>
      <w:r>
        <w:t>§ 18 Datenschutzbeauftragter oder Datenschutzbeauftragte</w:t>
      </w:r>
    </w:p>
    <w:p w14:paraId="5E2A6452" w14:textId="77777777" w:rsidR="004A28EB" w:rsidRDefault="004A28EB">
      <w:pPr>
        <w:pStyle w:val="Textkrper"/>
        <w:spacing w:before="6"/>
        <w:ind w:left="0"/>
        <w:rPr>
          <w:b/>
          <w:sz w:val="19"/>
        </w:rPr>
      </w:pPr>
    </w:p>
    <w:p w14:paraId="1B57990C" w14:textId="77777777" w:rsidR="004A28EB" w:rsidRDefault="00DB0D29">
      <w:pPr>
        <w:pStyle w:val="Textkrper"/>
        <w:spacing w:line="276" w:lineRule="auto"/>
        <w:ind w:right="540"/>
        <w:jc w:val="both"/>
      </w:pPr>
      <w:r>
        <w:t>Die Universitätsvertretung hat eine Person per Beschluss zum Datenschutzbeauftragten oder Datenschutzbeauftragte zu benennen und diesen Beschluss binnen 2 Wochen der Kontrollkommission zu melden. Dieses Amt gilt nicht als gewähltes Amt innerhalb der Universitätsvertretung.</w:t>
      </w:r>
    </w:p>
    <w:p w14:paraId="0A97337C" w14:textId="77777777" w:rsidR="004A28EB" w:rsidRDefault="004A28EB">
      <w:pPr>
        <w:pStyle w:val="Textkrper"/>
        <w:ind w:left="0"/>
        <w:rPr>
          <w:sz w:val="24"/>
        </w:rPr>
      </w:pPr>
    </w:p>
    <w:p w14:paraId="659ED285" w14:textId="77777777" w:rsidR="004A28EB" w:rsidRDefault="004A28EB">
      <w:pPr>
        <w:pStyle w:val="Textkrper"/>
        <w:spacing w:before="1"/>
        <w:ind w:left="0"/>
        <w:rPr>
          <w:sz w:val="32"/>
        </w:rPr>
      </w:pPr>
    </w:p>
    <w:p w14:paraId="18FF142E" w14:textId="77777777" w:rsidR="004A28EB" w:rsidRDefault="00DB0D29">
      <w:pPr>
        <w:pStyle w:val="berschrift1"/>
        <w:spacing w:before="1"/>
      </w:pPr>
      <w:r>
        <w:t>§ 19 Erledigungen zur ersten ordentlichen Sitzung des Wintersemesters</w:t>
      </w:r>
    </w:p>
    <w:p w14:paraId="0CB5F6B7" w14:textId="77777777" w:rsidR="004A28EB" w:rsidRDefault="004A28EB">
      <w:pPr>
        <w:pStyle w:val="Textkrper"/>
        <w:spacing w:before="5"/>
        <w:ind w:left="0"/>
        <w:rPr>
          <w:b/>
          <w:sz w:val="19"/>
        </w:rPr>
      </w:pPr>
    </w:p>
    <w:p w14:paraId="3BC68154" w14:textId="77777777" w:rsidR="004A28EB" w:rsidRDefault="00DB0D29">
      <w:pPr>
        <w:pStyle w:val="Textkrper"/>
        <w:spacing w:before="1" w:line="276" w:lineRule="auto"/>
        <w:ind w:right="533"/>
        <w:jc w:val="both"/>
      </w:pPr>
      <w:r>
        <w:t>Der/die Vorsitzende hat bis zur ersten ordentlichen Sitzung des Wintersemesters alle Informationen über das Antragsverfahren der Investitionsanträge einzuholen und in der Sitzung Bericht zu erstatten.</w:t>
      </w:r>
    </w:p>
    <w:p w14:paraId="495C4BDB" w14:textId="77777777" w:rsidR="004A28EB" w:rsidRDefault="004A28EB">
      <w:pPr>
        <w:pStyle w:val="Textkrper"/>
        <w:ind w:left="0"/>
        <w:rPr>
          <w:sz w:val="24"/>
        </w:rPr>
      </w:pPr>
    </w:p>
    <w:p w14:paraId="74D6F050" w14:textId="77777777" w:rsidR="004A28EB" w:rsidRDefault="004A28EB">
      <w:pPr>
        <w:pStyle w:val="Textkrper"/>
        <w:spacing w:before="12"/>
        <w:ind w:left="0"/>
        <w:rPr>
          <w:sz w:val="31"/>
        </w:rPr>
      </w:pPr>
    </w:p>
    <w:p w14:paraId="74CE3282" w14:textId="77777777" w:rsidR="004A28EB" w:rsidRDefault="00DB0D29">
      <w:pPr>
        <w:pStyle w:val="berschrift1"/>
      </w:pPr>
      <w:r>
        <w:t>§ 20 Inkrafttreten und Änderungen</w:t>
      </w:r>
    </w:p>
    <w:p w14:paraId="25749266" w14:textId="77777777" w:rsidR="004A28EB" w:rsidRDefault="004A28EB">
      <w:pPr>
        <w:pStyle w:val="Textkrper"/>
        <w:spacing w:before="3"/>
        <w:ind w:left="0"/>
        <w:rPr>
          <w:b/>
          <w:sz w:val="19"/>
        </w:rPr>
      </w:pPr>
    </w:p>
    <w:p w14:paraId="04211F8F" w14:textId="3DE9A5A5" w:rsidR="004A28EB" w:rsidRDefault="00DB0D29">
      <w:pPr>
        <w:pStyle w:val="Listenabsatz"/>
        <w:numPr>
          <w:ilvl w:val="0"/>
          <w:numId w:val="5"/>
        </w:numPr>
        <w:tabs>
          <w:tab w:val="left" w:pos="916"/>
        </w:tabs>
        <w:rPr>
          <w:sz w:val="20"/>
        </w:rPr>
      </w:pPr>
      <w:r>
        <w:rPr>
          <w:sz w:val="20"/>
        </w:rPr>
        <w:t xml:space="preserve">Die Satzungsbestimmungen treten mit </w:t>
      </w:r>
      <w:r w:rsidR="00FD4362" w:rsidRPr="002A7C09">
        <w:rPr>
          <w:sz w:val="20"/>
        </w:rPr>
        <w:t>23</w:t>
      </w:r>
      <w:r w:rsidRPr="002A7C09">
        <w:rPr>
          <w:sz w:val="20"/>
        </w:rPr>
        <w:t>.</w:t>
      </w:r>
      <w:r w:rsidR="00FD4362" w:rsidRPr="002A7C09">
        <w:rPr>
          <w:sz w:val="20"/>
        </w:rPr>
        <w:t>04</w:t>
      </w:r>
      <w:r w:rsidRPr="002A7C09">
        <w:rPr>
          <w:sz w:val="20"/>
        </w:rPr>
        <w:t>.20</w:t>
      </w:r>
      <w:r w:rsidR="002B2E27" w:rsidRPr="002A7C09">
        <w:rPr>
          <w:sz w:val="20"/>
        </w:rPr>
        <w:t>2</w:t>
      </w:r>
      <w:r w:rsidR="00FD4362" w:rsidRPr="002A7C09">
        <w:rPr>
          <w:sz w:val="20"/>
        </w:rPr>
        <w:t>1</w:t>
      </w:r>
      <w:r w:rsidRPr="002A7C09">
        <w:rPr>
          <w:sz w:val="20"/>
        </w:rPr>
        <w:t xml:space="preserve"> </w:t>
      </w:r>
      <w:r>
        <w:rPr>
          <w:sz w:val="20"/>
        </w:rPr>
        <w:t>in</w:t>
      </w:r>
      <w:r>
        <w:rPr>
          <w:spacing w:val="-6"/>
          <w:sz w:val="20"/>
        </w:rPr>
        <w:t xml:space="preserve"> </w:t>
      </w:r>
      <w:r>
        <w:rPr>
          <w:sz w:val="20"/>
        </w:rPr>
        <w:t>Kraft.</w:t>
      </w:r>
    </w:p>
    <w:p w14:paraId="05C475E3" w14:textId="77777777" w:rsidR="004A28EB" w:rsidRDefault="004A28EB">
      <w:pPr>
        <w:pStyle w:val="Textkrper"/>
        <w:spacing w:before="9"/>
        <w:ind w:left="0"/>
        <w:rPr>
          <w:sz w:val="19"/>
        </w:rPr>
      </w:pPr>
    </w:p>
    <w:p w14:paraId="5CEB3D23" w14:textId="368CC797" w:rsidR="004A28EB" w:rsidRDefault="00DB0D29">
      <w:pPr>
        <w:pStyle w:val="Listenabsatz"/>
        <w:numPr>
          <w:ilvl w:val="0"/>
          <w:numId w:val="5"/>
        </w:numPr>
        <w:tabs>
          <w:tab w:val="left" w:pos="1027"/>
        </w:tabs>
        <w:spacing w:line="276" w:lineRule="auto"/>
        <w:ind w:left="536" w:right="538" w:firstLine="0"/>
        <w:rPr>
          <w:sz w:val="20"/>
        </w:rPr>
      </w:pPr>
      <w:r>
        <w:rPr>
          <w:sz w:val="20"/>
        </w:rPr>
        <w:t>Änderungen oder Ergänzungen der Satzung sind mit Zweidrittelmehrheit der abgegebenen gültigen Stimmen der Universitätsvertretung</w:t>
      </w:r>
      <w:r>
        <w:rPr>
          <w:spacing w:val="-7"/>
          <w:sz w:val="20"/>
        </w:rPr>
        <w:t xml:space="preserve"> </w:t>
      </w:r>
      <w:r>
        <w:rPr>
          <w:sz w:val="20"/>
        </w:rPr>
        <w:t>möglich</w:t>
      </w:r>
    </w:p>
    <w:p w14:paraId="51D1C1A6" w14:textId="77777777" w:rsidR="00E472F1" w:rsidRPr="00E472F1" w:rsidRDefault="00E472F1" w:rsidP="00E472F1">
      <w:pPr>
        <w:tabs>
          <w:tab w:val="left" w:pos="1027"/>
        </w:tabs>
        <w:spacing w:line="276" w:lineRule="auto"/>
        <w:ind w:left="536" w:right="538"/>
        <w:rPr>
          <w:sz w:val="20"/>
        </w:rPr>
      </w:pPr>
    </w:p>
    <w:p w14:paraId="5879B087" w14:textId="77777777" w:rsidR="004A28EB" w:rsidRDefault="004A28EB">
      <w:pPr>
        <w:spacing w:line="276" w:lineRule="auto"/>
        <w:rPr>
          <w:sz w:val="20"/>
        </w:rPr>
      </w:pPr>
    </w:p>
    <w:p w14:paraId="7FCB2B12" w14:textId="77777777" w:rsidR="00E472F1" w:rsidRDefault="00E472F1">
      <w:pPr>
        <w:spacing w:line="276" w:lineRule="auto"/>
        <w:rPr>
          <w:sz w:val="20"/>
        </w:rPr>
      </w:pPr>
    </w:p>
    <w:p w14:paraId="2B81BABF" w14:textId="77777777" w:rsidR="00E472F1" w:rsidRDefault="00E472F1">
      <w:pPr>
        <w:spacing w:line="276" w:lineRule="auto"/>
        <w:rPr>
          <w:sz w:val="20"/>
        </w:rPr>
      </w:pPr>
    </w:p>
    <w:p w14:paraId="511C5D5C" w14:textId="77777777" w:rsidR="00E472F1" w:rsidRDefault="00E472F1">
      <w:pPr>
        <w:spacing w:line="276" w:lineRule="auto"/>
        <w:rPr>
          <w:sz w:val="20"/>
        </w:rPr>
      </w:pPr>
    </w:p>
    <w:p w14:paraId="6DD25641" w14:textId="77777777" w:rsidR="00E472F1" w:rsidRDefault="00E472F1">
      <w:pPr>
        <w:spacing w:line="276" w:lineRule="auto"/>
        <w:rPr>
          <w:sz w:val="20"/>
        </w:rPr>
      </w:pPr>
    </w:p>
    <w:p w14:paraId="5F198B80" w14:textId="4B6183ED" w:rsidR="00E472F1" w:rsidRDefault="00E472F1" w:rsidP="00E472F1">
      <w:pPr>
        <w:rPr>
          <w:sz w:val="20"/>
        </w:rPr>
      </w:pPr>
    </w:p>
    <w:p w14:paraId="770EF2D6" w14:textId="1386F07C" w:rsidR="00E472F1" w:rsidRDefault="00E472F1" w:rsidP="00E472F1">
      <w:pPr>
        <w:rPr>
          <w:sz w:val="20"/>
        </w:rPr>
      </w:pPr>
    </w:p>
    <w:p w14:paraId="3AC47886" w14:textId="1E507E5B" w:rsidR="00E472F1" w:rsidRDefault="00E472F1" w:rsidP="00E472F1">
      <w:pPr>
        <w:rPr>
          <w:sz w:val="20"/>
        </w:rPr>
      </w:pPr>
    </w:p>
    <w:p w14:paraId="110C1C17" w14:textId="189E4638" w:rsidR="00E472F1" w:rsidRDefault="00E472F1" w:rsidP="00E472F1">
      <w:pPr>
        <w:rPr>
          <w:sz w:val="20"/>
        </w:rPr>
      </w:pPr>
    </w:p>
    <w:p w14:paraId="0AF89E1A" w14:textId="77777777" w:rsidR="00E472F1" w:rsidRDefault="00E472F1" w:rsidP="00E472F1">
      <w:pPr>
        <w:rPr>
          <w:b/>
          <w:bCs/>
          <w:sz w:val="20"/>
          <w:szCs w:val="20"/>
        </w:rPr>
      </w:pPr>
    </w:p>
    <w:p w14:paraId="720991C0" w14:textId="77777777" w:rsidR="00E472F1" w:rsidRDefault="00E472F1" w:rsidP="00E472F1">
      <w:pPr>
        <w:rPr>
          <w:b/>
          <w:bCs/>
          <w:sz w:val="20"/>
          <w:szCs w:val="20"/>
        </w:rPr>
      </w:pPr>
    </w:p>
    <w:p w14:paraId="7429744C" w14:textId="77777777" w:rsidR="00E472F1" w:rsidRDefault="00E472F1" w:rsidP="00E472F1">
      <w:pPr>
        <w:rPr>
          <w:b/>
          <w:bCs/>
          <w:sz w:val="20"/>
          <w:szCs w:val="20"/>
        </w:rPr>
      </w:pPr>
    </w:p>
    <w:p w14:paraId="755F8A0E" w14:textId="77777777" w:rsidR="00E472F1" w:rsidRDefault="00E472F1" w:rsidP="00E472F1">
      <w:pPr>
        <w:rPr>
          <w:b/>
          <w:bCs/>
          <w:sz w:val="20"/>
          <w:szCs w:val="20"/>
        </w:rPr>
      </w:pPr>
    </w:p>
    <w:p w14:paraId="6D40446D" w14:textId="77777777" w:rsidR="00E472F1" w:rsidRDefault="00E472F1" w:rsidP="00E472F1">
      <w:pPr>
        <w:rPr>
          <w:b/>
          <w:bCs/>
          <w:sz w:val="20"/>
          <w:szCs w:val="20"/>
        </w:rPr>
      </w:pPr>
    </w:p>
    <w:p w14:paraId="558E07DA" w14:textId="77777777" w:rsidR="00E472F1" w:rsidRDefault="00E472F1" w:rsidP="00E472F1">
      <w:pPr>
        <w:rPr>
          <w:b/>
          <w:bCs/>
          <w:sz w:val="20"/>
          <w:szCs w:val="20"/>
        </w:rPr>
      </w:pPr>
    </w:p>
    <w:p w14:paraId="44D01295" w14:textId="77777777" w:rsidR="00E472F1" w:rsidRDefault="00E472F1" w:rsidP="00E472F1">
      <w:pPr>
        <w:rPr>
          <w:b/>
          <w:bCs/>
          <w:sz w:val="20"/>
          <w:szCs w:val="20"/>
        </w:rPr>
      </w:pPr>
    </w:p>
    <w:p w14:paraId="7D65B68A" w14:textId="77777777" w:rsidR="00E472F1" w:rsidRDefault="00E472F1" w:rsidP="00E472F1">
      <w:pPr>
        <w:rPr>
          <w:b/>
          <w:bCs/>
          <w:sz w:val="20"/>
          <w:szCs w:val="20"/>
        </w:rPr>
      </w:pPr>
    </w:p>
    <w:p w14:paraId="4218D939" w14:textId="77777777" w:rsidR="00E472F1" w:rsidRDefault="00E472F1" w:rsidP="00E472F1">
      <w:pPr>
        <w:rPr>
          <w:b/>
          <w:bCs/>
          <w:sz w:val="20"/>
          <w:szCs w:val="20"/>
        </w:rPr>
      </w:pPr>
    </w:p>
    <w:p w14:paraId="4E523ABF" w14:textId="77777777" w:rsidR="00E472F1" w:rsidRDefault="00E472F1" w:rsidP="00E472F1">
      <w:pPr>
        <w:rPr>
          <w:b/>
          <w:bCs/>
          <w:sz w:val="20"/>
          <w:szCs w:val="20"/>
        </w:rPr>
      </w:pPr>
    </w:p>
    <w:p w14:paraId="43A47F76" w14:textId="77777777" w:rsidR="00E472F1" w:rsidRDefault="00E472F1" w:rsidP="00E472F1">
      <w:pPr>
        <w:rPr>
          <w:b/>
          <w:bCs/>
          <w:sz w:val="20"/>
          <w:szCs w:val="20"/>
        </w:rPr>
      </w:pPr>
    </w:p>
    <w:p w14:paraId="18BAB60D" w14:textId="77777777" w:rsidR="00E472F1" w:rsidRDefault="00E472F1" w:rsidP="00E472F1">
      <w:pPr>
        <w:rPr>
          <w:b/>
          <w:bCs/>
          <w:sz w:val="20"/>
          <w:szCs w:val="20"/>
        </w:rPr>
      </w:pPr>
    </w:p>
    <w:p w14:paraId="4DE6BE94" w14:textId="77777777" w:rsidR="00E472F1" w:rsidRDefault="00E472F1" w:rsidP="00E472F1">
      <w:pPr>
        <w:rPr>
          <w:b/>
          <w:bCs/>
          <w:sz w:val="20"/>
          <w:szCs w:val="20"/>
        </w:rPr>
      </w:pPr>
    </w:p>
    <w:p w14:paraId="282A13E7" w14:textId="77777777" w:rsidR="00E472F1" w:rsidRDefault="00E472F1" w:rsidP="00E472F1">
      <w:pPr>
        <w:rPr>
          <w:b/>
          <w:bCs/>
          <w:sz w:val="20"/>
          <w:szCs w:val="20"/>
        </w:rPr>
      </w:pPr>
    </w:p>
    <w:p w14:paraId="714A3A1D" w14:textId="77777777" w:rsidR="00E472F1" w:rsidRDefault="00E472F1" w:rsidP="00E472F1">
      <w:pPr>
        <w:rPr>
          <w:b/>
          <w:bCs/>
          <w:sz w:val="20"/>
          <w:szCs w:val="20"/>
        </w:rPr>
      </w:pPr>
    </w:p>
    <w:p w14:paraId="47A46963" w14:textId="77777777" w:rsidR="00E472F1" w:rsidRDefault="00E472F1" w:rsidP="00E472F1">
      <w:pPr>
        <w:rPr>
          <w:b/>
          <w:bCs/>
          <w:sz w:val="20"/>
          <w:szCs w:val="20"/>
        </w:rPr>
      </w:pPr>
    </w:p>
    <w:sectPr w:rsidR="00E472F1">
      <w:pgSz w:w="11920" w:h="16850"/>
      <w:pgMar w:top="1320" w:right="88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15B4A" w14:textId="77777777" w:rsidR="00665A58" w:rsidRDefault="00665A58" w:rsidP="00E472F1">
      <w:r>
        <w:separator/>
      </w:r>
    </w:p>
  </w:endnote>
  <w:endnote w:type="continuationSeparator" w:id="0">
    <w:p w14:paraId="6BB499A5" w14:textId="77777777" w:rsidR="00665A58" w:rsidRDefault="00665A58" w:rsidP="00E4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FCBCF" w14:textId="77777777" w:rsidR="00665A58" w:rsidRDefault="00665A58" w:rsidP="00E472F1">
      <w:r>
        <w:separator/>
      </w:r>
    </w:p>
  </w:footnote>
  <w:footnote w:type="continuationSeparator" w:id="0">
    <w:p w14:paraId="591EA5A9" w14:textId="77777777" w:rsidR="00665A58" w:rsidRDefault="00665A58" w:rsidP="00E472F1">
      <w:r>
        <w:continuationSeparator/>
      </w:r>
    </w:p>
  </w:footnote>
  <w:footnote w:id="1">
    <w:p w14:paraId="06836E64" w14:textId="0919F666" w:rsidR="00D468C2" w:rsidRPr="00E472F1" w:rsidRDefault="00D468C2">
      <w:pPr>
        <w:pStyle w:val="Funotentext"/>
      </w:pPr>
      <w:r>
        <w:rPr>
          <w:rStyle w:val="Funotenzeichen"/>
        </w:rPr>
        <w:footnoteRef/>
      </w:r>
      <w:r>
        <w:t xml:space="preserve"> </w:t>
      </w:r>
      <w:r w:rsidRPr="00E472F1">
        <w:t xml:space="preserve">  Das Organ gemäß §1 (1) </w:t>
      </w:r>
      <w:proofErr w:type="spellStart"/>
      <w:r w:rsidRPr="00E472F1">
        <w:t>lit</w:t>
      </w:r>
      <w:proofErr w:type="spellEnd"/>
      <w:r w:rsidRPr="00E472F1">
        <w:t xml:space="preserve"> c Z 15 soll zur Durchführung der ÖH-Wahl nicht mehr eingerichtet sein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5DDB"/>
    <w:multiLevelType w:val="hybridMultilevel"/>
    <w:tmpl w:val="D4845E54"/>
    <w:lvl w:ilvl="0" w:tplc="31B2C9B4">
      <w:start w:val="1"/>
      <w:numFmt w:val="decimal"/>
      <w:lvlText w:val="(%1)"/>
      <w:lvlJc w:val="left"/>
      <w:pPr>
        <w:ind w:left="536" w:hanging="411"/>
      </w:pPr>
      <w:rPr>
        <w:rFonts w:ascii="Verdana" w:eastAsia="Verdana" w:hAnsi="Verdana" w:cs="Verdana" w:hint="default"/>
        <w:spacing w:val="-1"/>
        <w:w w:val="97"/>
        <w:sz w:val="20"/>
        <w:szCs w:val="20"/>
        <w:lang w:val="de-DE" w:eastAsia="en-US" w:bidi="ar-SA"/>
      </w:rPr>
    </w:lvl>
    <w:lvl w:ilvl="1" w:tplc="9B8815BA">
      <w:numFmt w:val="bullet"/>
      <w:lvlText w:val="•"/>
      <w:lvlJc w:val="left"/>
      <w:pPr>
        <w:ind w:left="1501" w:hanging="411"/>
      </w:pPr>
      <w:rPr>
        <w:rFonts w:hint="default"/>
        <w:lang w:val="de-DE" w:eastAsia="en-US" w:bidi="ar-SA"/>
      </w:rPr>
    </w:lvl>
    <w:lvl w:ilvl="2" w:tplc="C20E07CA">
      <w:numFmt w:val="bullet"/>
      <w:lvlText w:val="•"/>
      <w:lvlJc w:val="left"/>
      <w:pPr>
        <w:ind w:left="2462" w:hanging="411"/>
      </w:pPr>
      <w:rPr>
        <w:rFonts w:hint="default"/>
        <w:lang w:val="de-DE" w:eastAsia="en-US" w:bidi="ar-SA"/>
      </w:rPr>
    </w:lvl>
    <w:lvl w:ilvl="3" w:tplc="4DC86006">
      <w:numFmt w:val="bullet"/>
      <w:lvlText w:val="•"/>
      <w:lvlJc w:val="left"/>
      <w:pPr>
        <w:ind w:left="3423" w:hanging="411"/>
      </w:pPr>
      <w:rPr>
        <w:rFonts w:hint="default"/>
        <w:lang w:val="de-DE" w:eastAsia="en-US" w:bidi="ar-SA"/>
      </w:rPr>
    </w:lvl>
    <w:lvl w:ilvl="4" w:tplc="5590ED78">
      <w:numFmt w:val="bullet"/>
      <w:lvlText w:val="•"/>
      <w:lvlJc w:val="left"/>
      <w:pPr>
        <w:ind w:left="4384" w:hanging="411"/>
      </w:pPr>
      <w:rPr>
        <w:rFonts w:hint="default"/>
        <w:lang w:val="de-DE" w:eastAsia="en-US" w:bidi="ar-SA"/>
      </w:rPr>
    </w:lvl>
    <w:lvl w:ilvl="5" w:tplc="BA1C68D4">
      <w:numFmt w:val="bullet"/>
      <w:lvlText w:val="•"/>
      <w:lvlJc w:val="left"/>
      <w:pPr>
        <w:ind w:left="5345" w:hanging="411"/>
      </w:pPr>
      <w:rPr>
        <w:rFonts w:hint="default"/>
        <w:lang w:val="de-DE" w:eastAsia="en-US" w:bidi="ar-SA"/>
      </w:rPr>
    </w:lvl>
    <w:lvl w:ilvl="6" w:tplc="E62A838E">
      <w:numFmt w:val="bullet"/>
      <w:lvlText w:val="•"/>
      <w:lvlJc w:val="left"/>
      <w:pPr>
        <w:ind w:left="6306" w:hanging="411"/>
      </w:pPr>
      <w:rPr>
        <w:rFonts w:hint="default"/>
        <w:lang w:val="de-DE" w:eastAsia="en-US" w:bidi="ar-SA"/>
      </w:rPr>
    </w:lvl>
    <w:lvl w:ilvl="7" w:tplc="65EC95F2">
      <w:numFmt w:val="bullet"/>
      <w:lvlText w:val="•"/>
      <w:lvlJc w:val="left"/>
      <w:pPr>
        <w:ind w:left="7267" w:hanging="411"/>
      </w:pPr>
      <w:rPr>
        <w:rFonts w:hint="default"/>
        <w:lang w:val="de-DE" w:eastAsia="en-US" w:bidi="ar-SA"/>
      </w:rPr>
    </w:lvl>
    <w:lvl w:ilvl="8" w:tplc="0592EC8A">
      <w:numFmt w:val="bullet"/>
      <w:lvlText w:val="•"/>
      <w:lvlJc w:val="left"/>
      <w:pPr>
        <w:ind w:left="8228" w:hanging="411"/>
      </w:pPr>
      <w:rPr>
        <w:rFonts w:hint="default"/>
        <w:lang w:val="de-DE" w:eastAsia="en-US" w:bidi="ar-SA"/>
      </w:rPr>
    </w:lvl>
  </w:abstractNum>
  <w:abstractNum w:abstractNumId="1" w15:restartNumberingAfterBreak="0">
    <w:nsid w:val="08850302"/>
    <w:multiLevelType w:val="hybridMultilevel"/>
    <w:tmpl w:val="3404038E"/>
    <w:lvl w:ilvl="0" w:tplc="D020EBC0">
      <w:start w:val="1"/>
      <w:numFmt w:val="decimal"/>
      <w:lvlText w:val="(%1)"/>
      <w:lvlJc w:val="left"/>
      <w:pPr>
        <w:ind w:left="536" w:hanging="396"/>
      </w:pPr>
      <w:rPr>
        <w:rFonts w:ascii="Verdana" w:eastAsia="Verdana" w:hAnsi="Verdana" w:cs="Verdana" w:hint="default"/>
        <w:spacing w:val="-1"/>
        <w:w w:val="97"/>
        <w:sz w:val="20"/>
        <w:szCs w:val="20"/>
        <w:lang w:val="de-DE" w:eastAsia="en-US" w:bidi="ar-SA"/>
      </w:rPr>
    </w:lvl>
    <w:lvl w:ilvl="1" w:tplc="CB4244DC">
      <w:start w:val="1"/>
      <w:numFmt w:val="lowerLetter"/>
      <w:lvlText w:val="%2)"/>
      <w:lvlJc w:val="left"/>
      <w:pPr>
        <w:ind w:left="1604" w:hanging="360"/>
      </w:pPr>
      <w:rPr>
        <w:rFonts w:ascii="Verdana" w:eastAsia="Verdana" w:hAnsi="Verdana" w:cs="Verdana" w:hint="default"/>
        <w:w w:val="97"/>
        <w:sz w:val="20"/>
        <w:szCs w:val="20"/>
        <w:lang w:val="de-DE" w:eastAsia="en-US" w:bidi="ar-SA"/>
      </w:rPr>
    </w:lvl>
    <w:lvl w:ilvl="2" w:tplc="3D8E0476">
      <w:numFmt w:val="bullet"/>
      <w:lvlText w:val="•"/>
      <w:lvlJc w:val="left"/>
      <w:pPr>
        <w:ind w:left="2550" w:hanging="360"/>
      </w:pPr>
      <w:rPr>
        <w:rFonts w:hint="default"/>
        <w:lang w:val="de-DE" w:eastAsia="en-US" w:bidi="ar-SA"/>
      </w:rPr>
    </w:lvl>
    <w:lvl w:ilvl="3" w:tplc="9B7EC658">
      <w:numFmt w:val="bullet"/>
      <w:lvlText w:val="•"/>
      <w:lvlJc w:val="left"/>
      <w:pPr>
        <w:ind w:left="3500" w:hanging="360"/>
      </w:pPr>
      <w:rPr>
        <w:rFonts w:hint="default"/>
        <w:lang w:val="de-DE" w:eastAsia="en-US" w:bidi="ar-SA"/>
      </w:rPr>
    </w:lvl>
    <w:lvl w:ilvl="4" w:tplc="C660F7A2">
      <w:numFmt w:val="bullet"/>
      <w:lvlText w:val="•"/>
      <w:lvlJc w:val="left"/>
      <w:pPr>
        <w:ind w:left="4450" w:hanging="360"/>
      </w:pPr>
      <w:rPr>
        <w:rFonts w:hint="default"/>
        <w:lang w:val="de-DE" w:eastAsia="en-US" w:bidi="ar-SA"/>
      </w:rPr>
    </w:lvl>
    <w:lvl w:ilvl="5" w:tplc="9AFEA458">
      <w:numFmt w:val="bullet"/>
      <w:lvlText w:val="•"/>
      <w:lvlJc w:val="left"/>
      <w:pPr>
        <w:ind w:left="5400" w:hanging="360"/>
      </w:pPr>
      <w:rPr>
        <w:rFonts w:hint="default"/>
        <w:lang w:val="de-DE" w:eastAsia="en-US" w:bidi="ar-SA"/>
      </w:rPr>
    </w:lvl>
    <w:lvl w:ilvl="6" w:tplc="32F8B680">
      <w:numFmt w:val="bullet"/>
      <w:lvlText w:val="•"/>
      <w:lvlJc w:val="left"/>
      <w:pPr>
        <w:ind w:left="6350" w:hanging="360"/>
      </w:pPr>
      <w:rPr>
        <w:rFonts w:hint="default"/>
        <w:lang w:val="de-DE" w:eastAsia="en-US" w:bidi="ar-SA"/>
      </w:rPr>
    </w:lvl>
    <w:lvl w:ilvl="7" w:tplc="E7A67232">
      <w:numFmt w:val="bullet"/>
      <w:lvlText w:val="•"/>
      <w:lvlJc w:val="left"/>
      <w:pPr>
        <w:ind w:left="7300" w:hanging="360"/>
      </w:pPr>
      <w:rPr>
        <w:rFonts w:hint="default"/>
        <w:lang w:val="de-DE" w:eastAsia="en-US" w:bidi="ar-SA"/>
      </w:rPr>
    </w:lvl>
    <w:lvl w:ilvl="8" w:tplc="6564223E">
      <w:numFmt w:val="bullet"/>
      <w:lvlText w:val="•"/>
      <w:lvlJc w:val="left"/>
      <w:pPr>
        <w:ind w:left="8250" w:hanging="360"/>
      </w:pPr>
      <w:rPr>
        <w:rFonts w:hint="default"/>
        <w:lang w:val="de-DE" w:eastAsia="en-US" w:bidi="ar-SA"/>
      </w:rPr>
    </w:lvl>
  </w:abstractNum>
  <w:abstractNum w:abstractNumId="2" w15:restartNumberingAfterBreak="0">
    <w:nsid w:val="08E67E99"/>
    <w:multiLevelType w:val="hybridMultilevel"/>
    <w:tmpl w:val="FFB6748A"/>
    <w:lvl w:ilvl="0" w:tplc="46F0B6BA">
      <w:start w:val="1"/>
      <w:numFmt w:val="decimal"/>
      <w:lvlText w:val="(%1)"/>
      <w:lvlJc w:val="left"/>
      <w:pPr>
        <w:ind w:left="536" w:hanging="478"/>
      </w:pPr>
      <w:rPr>
        <w:rFonts w:ascii="Verdana" w:eastAsia="Verdana" w:hAnsi="Verdana" w:cs="Verdana" w:hint="default"/>
        <w:spacing w:val="-1"/>
        <w:w w:val="97"/>
        <w:sz w:val="20"/>
        <w:szCs w:val="20"/>
        <w:lang w:val="de-DE" w:eastAsia="en-US" w:bidi="ar-SA"/>
      </w:rPr>
    </w:lvl>
    <w:lvl w:ilvl="1" w:tplc="9F9E0F24">
      <w:numFmt w:val="bullet"/>
      <w:lvlText w:val="•"/>
      <w:lvlJc w:val="left"/>
      <w:pPr>
        <w:ind w:left="1501" w:hanging="478"/>
      </w:pPr>
      <w:rPr>
        <w:rFonts w:hint="default"/>
        <w:lang w:val="de-DE" w:eastAsia="en-US" w:bidi="ar-SA"/>
      </w:rPr>
    </w:lvl>
    <w:lvl w:ilvl="2" w:tplc="1C1CDCA0">
      <w:numFmt w:val="bullet"/>
      <w:lvlText w:val="•"/>
      <w:lvlJc w:val="left"/>
      <w:pPr>
        <w:ind w:left="2462" w:hanging="478"/>
      </w:pPr>
      <w:rPr>
        <w:rFonts w:hint="default"/>
        <w:lang w:val="de-DE" w:eastAsia="en-US" w:bidi="ar-SA"/>
      </w:rPr>
    </w:lvl>
    <w:lvl w:ilvl="3" w:tplc="7ED8C058">
      <w:numFmt w:val="bullet"/>
      <w:lvlText w:val="•"/>
      <w:lvlJc w:val="left"/>
      <w:pPr>
        <w:ind w:left="3423" w:hanging="478"/>
      </w:pPr>
      <w:rPr>
        <w:rFonts w:hint="default"/>
        <w:lang w:val="de-DE" w:eastAsia="en-US" w:bidi="ar-SA"/>
      </w:rPr>
    </w:lvl>
    <w:lvl w:ilvl="4" w:tplc="9FA4F33E">
      <w:numFmt w:val="bullet"/>
      <w:lvlText w:val="•"/>
      <w:lvlJc w:val="left"/>
      <w:pPr>
        <w:ind w:left="4384" w:hanging="478"/>
      </w:pPr>
      <w:rPr>
        <w:rFonts w:hint="default"/>
        <w:lang w:val="de-DE" w:eastAsia="en-US" w:bidi="ar-SA"/>
      </w:rPr>
    </w:lvl>
    <w:lvl w:ilvl="5" w:tplc="4B624D8A">
      <w:numFmt w:val="bullet"/>
      <w:lvlText w:val="•"/>
      <w:lvlJc w:val="left"/>
      <w:pPr>
        <w:ind w:left="5345" w:hanging="478"/>
      </w:pPr>
      <w:rPr>
        <w:rFonts w:hint="default"/>
        <w:lang w:val="de-DE" w:eastAsia="en-US" w:bidi="ar-SA"/>
      </w:rPr>
    </w:lvl>
    <w:lvl w:ilvl="6" w:tplc="361639EA">
      <w:numFmt w:val="bullet"/>
      <w:lvlText w:val="•"/>
      <w:lvlJc w:val="left"/>
      <w:pPr>
        <w:ind w:left="6306" w:hanging="478"/>
      </w:pPr>
      <w:rPr>
        <w:rFonts w:hint="default"/>
        <w:lang w:val="de-DE" w:eastAsia="en-US" w:bidi="ar-SA"/>
      </w:rPr>
    </w:lvl>
    <w:lvl w:ilvl="7" w:tplc="1BBC69EC">
      <w:numFmt w:val="bullet"/>
      <w:lvlText w:val="•"/>
      <w:lvlJc w:val="left"/>
      <w:pPr>
        <w:ind w:left="7267" w:hanging="478"/>
      </w:pPr>
      <w:rPr>
        <w:rFonts w:hint="default"/>
        <w:lang w:val="de-DE" w:eastAsia="en-US" w:bidi="ar-SA"/>
      </w:rPr>
    </w:lvl>
    <w:lvl w:ilvl="8" w:tplc="23420262">
      <w:numFmt w:val="bullet"/>
      <w:lvlText w:val="•"/>
      <w:lvlJc w:val="left"/>
      <w:pPr>
        <w:ind w:left="8228" w:hanging="478"/>
      </w:pPr>
      <w:rPr>
        <w:rFonts w:hint="default"/>
        <w:lang w:val="de-DE" w:eastAsia="en-US" w:bidi="ar-SA"/>
      </w:rPr>
    </w:lvl>
  </w:abstractNum>
  <w:abstractNum w:abstractNumId="3" w15:restartNumberingAfterBreak="0">
    <w:nsid w:val="09372713"/>
    <w:multiLevelType w:val="hybridMultilevel"/>
    <w:tmpl w:val="790665F4"/>
    <w:lvl w:ilvl="0" w:tplc="D5D4C836">
      <w:numFmt w:val="bullet"/>
      <w:lvlText w:val=""/>
      <w:lvlJc w:val="left"/>
      <w:pPr>
        <w:ind w:left="1604" w:hanging="360"/>
      </w:pPr>
      <w:rPr>
        <w:rFonts w:ascii="Symbol" w:eastAsia="Symbol" w:hAnsi="Symbol" w:cs="Symbol" w:hint="default"/>
        <w:w w:val="97"/>
        <w:sz w:val="20"/>
        <w:szCs w:val="20"/>
        <w:lang w:val="de-DE" w:eastAsia="en-US" w:bidi="ar-SA"/>
      </w:rPr>
    </w:lvl>
    <w:lvl w:ilvl="1" w:tplc="3A58D3FC">
      <w:numFmt w:val="bullet"/>
      <w:lvlText w:val="•"/>
      <w:lvlJc w:val="left"/>
      <w:pPr>
        <w:ind w:left="2455" w:hanging="360"/>
      </w:pPr>
      <w:rPr>
        <w:rFonts w:hint="default"/>
        <w:lang w:val="de-DE" w:eastAsia="en-US" w:bidi="ar-SA"/>
      </w:rPr>
    </w:lvl>
    <w:lvl w:ilvl="2" w:tplc="E5DCECA2">
      <w:numFmt w:val="bullet"/>
      <w:lvlText w:val="•"/>
      <w:lvlJc w:val="left"/>
      <w:pPr>
        <w:ind w:left="3310" w:hanging="360"/>
      </w:pPr>
      <w:rPr>
        <w:rFonts w:hint="default"/>
        <w:lang w:val="de-DE" w:eastAsia="en-US" w:bidi="ar-SA"/>
      </w:rPr>
    </w:lvl>
    <w:lvl w:ilvl="3" w:tplc="8C2ABB52">
      <w:numFmt w:val="bullet"/>
      <w:lvlText w:val="•"/>
      <w:lvlJc w:val="left"/>
      <w:pPr>
        <w:ind w:left="4165" w:hanging="360"/>
      </w:pPr>
      <w:rPr>
        <w:rFonts w:hint="default"/>
        <w:lang w:val="de-DE" w:eastAsia="en-US" w:bidi="ar-SA"/>
      </w:rPr>
    </w:lvl>
    <w:lvl w:ilvl="4" w:tplc="B5B8D4A6">
      <w:numFmt w:val="bullet"/>
      <w:lvlText w:val="•"/>
      <w:lvlJc w:val="left"/>
      <w:pPr>
        <w:ind w:left="5020" w:hanging="360"/>
      </w:pPr>
      <w:rPr>
        <w:rFonts w:hint="default"/>
        <w:lang w:val="de-DE" w:eastAsia="en-US" w:bidi="ar-SA"/>
      </w:rPr>
    </w:lvl>
    <w:lvl w:ilvl="5" w:tplc="75385CDC">
      <w:numFmt w:val="bullet"/>
      <w:lvlText w:val="•"/>
      <w:lvlJc w:val="left"/>
      <w:pPr>
        <w:ind w:left="5875" w:hanging="360"/>
      </w:pPr>
      <w:rPr>
        <w:rFonts w:hint="default"/>
        <w:lang w:val="de-DE" w:eastAsia="en-US" w:bidi="ar-SA"/>
      </w:rPr>
    </w:lvl>
    <w:lvl w:ilvl="6" w:tplc="EA52D242">
      <w:numFmt w:val="bullet"/>
      <w:lvlText w:val="•"/>
      <w:lvlJc w:val="left"/>
      <w:pPr>
        <w:ind w:left="6730" w:hanging="360"/>
      </w:pPr>
      <w:rPr>
        <w:rFonts w:hint="default"/>
        <w:lang w:val="de-DE" w:eastAsia="en-US" w:bidi="ar-SA"/>
      </w:rPr>
    </w:lvl>
    <w:lvl w:ilvl="7" w:tplc="E2A8D954">
      <w:numFmt w:val="bullet"/>
      <w:lvlText w:val="•"/>
      <w:lvlJc w:val="left"/>
      <w:pPr>
        <w:ind w:left="7585" w:hanging="360"/>
      </w:pPr>
      <w:rPr>
        <w:rFonts w:hint="default"/>
        <w:lang w:val="de-DE" w:eastAsia="en-US" w:bidi="ar-SA"/>
      </w:rPr>
    </w:lvl>
    <w:lvl w:ilvl="8" w:tplc="FEA4A350">
      <w:numFmt w:val="bullet"/>
      <w:lvlText w:val="•"/>
      <w:lvlJc w:val="left"/>
      <w:pPr>
        <w:ind w:left="8440" w:hanging="360"/>
      </w:pPr>
      <w:rPr>
        <w:rFonts w:hint="default"/>
        <w:lang w:val="de-DE" w:eastAsia="en-US" w:bidi="ar-SA"/>
      </w:rPr>
    </w:lvl>
  </w:abstractNum>
  <w:abstractNum w:abstractNumId="4" w15:restartNumberingAfterBreak="0">
    <w:nsid w:val="09D15370"/>
    <w:multiLevelType w:val="hybridMultilevel"/>
    <w:tmpl w:val="4C667B28"/>
    <w:lvl w:ilvl="0" w:tplc="3694127A">
      <w:start w:val="1"/>
      <w:numFmt w:val="decimal"/>
      <w:lvlText w:val="(%1)"/>
      <w:lvlJc w:val="left"/>
      <w:pPr>
        <w:ind w:left="536" w:hanging="408"/>
      </w:pPr>
      <w:rPr>
        <w:rFonts w:ascii="Verdana" w:eastAsia="Verdana" w:hAnsi="Verdana" w:cs="Verdana" w:hint="default"/>
        <w:spacing w:val="-1"/>
        <w:w w:val="97"/>
        <w:sz w:val="20"/>
        <w:szCs w:val="20"/>
        <w:lang w:val="de-DE" w:eastAsia="en-US" w:bidi="ar-SA"/>
      </w:rPr>
    </w:lvl>
    <w:lvl w:ilvl="1" w:tplc="2CA058E6">
      <w:numFmt w:val="bullet"/>
      <w:lvlText w:val="•"/>
      <w:lvlJc w:val="left"/>
      <w:pPr>
        <w:ind w:left="1501" w:hanging="408"/>
      </w:pPr>
      <w:rPr>
        <w:rFonts w:hint="default"/>
        <w:lang w:val="de-DE" w:eastAsia="en-US" w:bidi="ar-SA"/>
      </w:rPr>
    </w:lvl>
    <w:lvl w:ilvl="2" w:tplc="034CC50C">
      <w:numFmt w:val="bullet"/>
      <w:lvlText w:val="•"/>
      <w:lvlJc w:val="left"/>
      <w:pPr>
        <w:ind w:left="2462" w:hanging="408"/>
      </w:pPr>
      <w:rPr>
        <w:rFonts w:hint="default"/>
        <w:lang w:val="de-DE" w:eastAsia="en-US" w:bidi="ar-SA"/>
      </w:rPr>
    </w:lvl>
    <w:lvl w:ilvl="3" w:tplc="E034F07E">
      <w:numFmt w:val="bullet"/>
      <w:lvlText w:val="•"/>
      <w:lvlJc w:val="left"/>
      <w:pPr>
        <w:ind w:left="3423" w:hanging="408"/>
      </w:pPr>
      <w:rPr>
        <w:rFonts w:hint="default"/>
        <w:lang w:val="de-DE" w:eastAsia="en-US" w:bidi="ar-SA"/>
      </w:rPr>
    </w:lvl>
    <w:lvl w:ilvl="4" w:tplc="AFA03BD0">
      <w:numFmt w:val="bullet"/>
      <w:lvlText w:val="•"/>
      <w:lvlJc w:val="left"/>
      <w:pPr>
        <w:ind w:left="4384" w:hanging="408"/>
      </w:pPr>
      <w:rPr>
        <w:rFonts w:hint="default"/>
        <w:lang w:val="de-DE" w:eastAsia="en-US" w:bidi="ar-SA"/>
      </w:rPr>
    </w:lvl>
    <w:lvl w:ilvl="5" w:tplc="2B64116C">
      <w:numFmt w:val="bullet"/>
      <w:lvlText w:val="•"/>
      <w:lvlJc w:val="left"/>
      <w:pPr>
        <w:ind w:left="5345" w:hanging="408"/>
      </w:pPr>
      <w:rPr>
        <w:rFonts w:hint="default"/>
        <w:lang w:val="de-DE" w:eastAsia="en-US" w:bidi="ar-SA"/>
      </w:rPr>
    </w:lvl>
    <w:lvl w:ilvl="6" w:tplc="D0D4F118">
      <w:numFmt w:val="bullet"/>
      <w:lvlText w:val="•"/>
      <w:lvlJc w:val="left"/>
      <w:pPr>
        <w:ind w:left="6306" w:hanging="408"/>
      </w:pPr>
      <w:rPr>
        <w:rFonts w:hint="default"/>
        <w:lang w:val="de-DE" w:eastAsia="en-US" w:bidi="ar-SA"/>
      </w:rPr>
    </w:lvl>
    <w:lvl w:ilvl="7" w:tplc="CB9CB062">
      <w:numFmt w:val="bullet"/>
      <w:lvlText w:val="•"/>
      <w:lvlJc w:val="left"/>
      <w:pPr>
        <w:ind w:left="7267" w:hanging="408"/>
      </w:pPr>
      <w:rPr>
        <w:rFonts w:hint="default"/>
        <w:lang w:val="de-DE" w:eastAsia="en-US" w:bidi="ar-SA"/>
      </w:rPr>
    </w:lvl>
    <w:lvl w:ilvl="8" w:tplc="43A470EC">
      <w:numFmt w:val="bullet"/>
      <w:lvlText w:val="•"/>
      <w:lvlJc w:val="left"/>
      <w:pPr>
        <w:ind w:left="8228" w:hanging="408"/>
      </w:pPr>
      <w:rPr>
        <w:rFonts w:hint="default"/>
        <w:lang w:val="de-DE" w:eastAsia="en-US" w:bidi="ar-SA"/>
      </w:rPr>
    </w:lvl>
  </w:abstractNum>
  <w:abstractNum w:abstractNumId="5" w15:restartNumberingAfterBreak="0">
    <w:nsid w:val="0D3979F2"/>
    <w:multiLevelType w:val="hybridMultilevel"/>
    <w:tmpl w:val="1F6CEB42"/>
    <w:lvl w:ilvl="0" w:tplc="C680C54E">
      <w:start w:val="1"/>
      <w:numFmt w:val="decimal"/>
      <w:lvlText w:val="(%1)"/>
      <w:lvlJc w:val="left"/>
      <w:pPr>
        <w:ind w:left="536" w:hanging="456"/>
      </w:pPr>
      <w:rPr>
        <w:rFonts w:ascii="Verdana" w:eastAsia="Verdana" w:hAnsi="Verdana" w:cs="Verdana" w:hint="default"/>
        <w:spacing w:val="-1"/>
        <w:w w:val="97"/>
        <w:sz w:val="20"/>
        <w:szCs w:val="20"/>
        <w:lang w:val="de-DE" w:eastAsia="en-US" w:bidi="ar-SA"/>
      </w:rPr>
    </w:lvl>
    <w:lvl w:ilvl="1" w:tplc="EDEAF0AA">
      <w:start w:val="1"/>
      <w:numFmt w:val="lowerLetter"/>
      <w:lvlText w:val="%2)"/>
      <w:lvlJc w:val="left"/>
      <w:pPr>
        <w:ind w:left="1604" w:hanging="360"/>
      </w:pPr>
      <w:rPr>
        <w:rFonts w:ascii="Verdana" w:eastAsia="Verdana" w:hAnsi="Verdana" w:cs="Verdana" w:hint="default"/>
        <w:w w:val="97"/>
        <w:sz w:val="20"/>
        <w:szCs w:val="20"/>
        <w:lang w:val="de-DE" w:eastAsia="en-US" w:bidi="ar-SA"/>
      </w:rPr>
    </w:lvl>
    <w:lvl w:ilvl="2" w:tplc="410E3F72">
      <w:numFmt w:val="bullet"/>
      <w:lvlText w:val="•"/>
      <w:lvlJc w:val="left"/>
      <w:pPr>
        <w:ind w:left="2550" w:hanging="360"/>
      </w:pPr>
      <w:rPr>
        <w:rFonts w:hint="default"/>
        <w:lang w:val="de-DE" w:eastAsia="en-US" w:bidi="ar-SA"/>
      </w:rPr>
    </w:lvl>
    <w:lvl w:ilvl="3" w:tplc="7236FD5C">
      <w:numFmt w:val="bullet"/>
      <w:lvlText w:val="•"/>
      <w:lvlJc w:val="left"/>
      <w:pPr>
        <w:ind w:left="3500" w:hanging="360"/>
      </w:pPr>
      <w:rPr>
        <w:rFonts w:hint="default"/>
        <w:lang w:val="de-DE" w:eastAsia="en-US" w:bidi="ar-SA"/>
      </w:rPr>
    </w:lvl>
    <w:lvl w:ilvl="4" w:tplc="68C6E026">
      <w:numFmt w:val="bullet"/>
      <w:lvlText w:val="•"/>
      <w:lvlJc w:val="left"/>
      <w:pPr>
        <w:ind w:left="4450" w:hanging="360"/>
      </w:pPr>
      <w:rPr>
        <w:rFonts w:hint="default"/>
        <w:lang w:val="de-DE" w:eastAsia="en-US" w:bidi="ar-SA"/>
      </w:rPr>
    </w:lvl>
    <w:lvl w:ilvl="5" w:tplc="C1427D26">
      <w:numFmt w:val="bullet"/>
      <w:lvlText w:val="•"/>
      <w:lvlJc w:val="left"/>
      <w:pPr>
        <w:ind w:left="5400" w:hanging="360"/>
      </w:pPr>
      <w:rPr>
        <w:rFonts w:hint="default"/>
        <w:lang w:val="de-DE" w:eastAsia="en-US" w:bidi="ar-SA"/>
      </w:rPr>
    </w:lvl>
    <w:lvl w:ilvl="6" w:tplc="8C80A5E0">
      <w:numFmt w:val="bullet"/>
      <w:lvlText w:val="•"/>
      <w:lvlJc w:val="left"/>
      <w:pPr>
        <w:ind w:left="6350" w:hanging="360"/>
      </w:pPr>
      <w:rPr>
        <w:rFonts w:hint="default"/>
        <w:lang w:val="de-DE" w:eastAsia="en-US" w:bidi="ar-SA"/>
      </w:rPr>
    </w:lvl>
    <w:lvl w:ilvl="7" w:tplc="30B63F22">
      <w:numFmt w:val="bullet"/>
      <w:lvlText w:val="•"/>
      <w:lvlJc w:val="left"/>
      <w:pPr>
        <w:ind w:left="7300" w:hanging="360"/>
      </w:pPr>
      <w:rPr>
        <w:rFonts w:hint="default"/>
        <w:lang w:val="de-DE" w:eastAsia="en-US" w:bidi="ar-SA"/>
      </w:rPr>
    </w:lvl>
    <w:lvl w:ilvl="8" w:tplc="5C022204">
      <w:numFmt w:val="bullet"/>
      <w:lvlText w:val="•"/>
      <w:lvlJc w:val="left"/>
      <w:pPr>
        <w:ind w:left="8250" w:hanging="360"/>
      </w:pPr>
      <w:rPr>
        <w:rFonts w:hint="default"/>
        <w:lang w:val="de-DE" w:eastAsia="en-US" w:bidi="ar-SA"/>
      </w:rPr>
    </w:lvl>
  </w:abstractNum>
  <w:abstractNum w:abstractNumId="6" w15:restartNumberingAfterBreak="0">
    <w:nsid w:val="0E161503"/>
    <w:multiLevelType w:val="hybridMultilevel"/>
    <w:tmpl w:val="9FD2DF2E"/>
    <w:lvl w:ilvl="0" w:tplc="88B4C162">
      <w:start w:val="1"/>
      <w:numFmt w:val="decimal"/>
      <w:lvlText w:val="(%1)"/>
      <w:lvlJc w:val="left"/>
      <w:pPr>
        <w:ind w:left="915" w:hanging="380"/>
      </w:pPr>
      <w:rPr>
        <w:rFonts w:ascii="Verdana" w:eastAsia="Verdana" w:hAnsi="Verdana" w:cs="Verdana" w:hint="default"/>
        <w:spacing w:val="-1"/>
        <w:w w:val="97"/>
        <w:sz w:val="20"/>
        <w:szCs w:val="20"/>
        <w:lang w:val="de-DE" w:eastAsia="en-US" w:bidi="ar-SA"/>
      </w:rPr>
    </w:lvl>
    <w:lvl w:ilvl="1" w:tplc="4DB20CC8">
      <w:start w:val="1"/>
      <w:numFmt w:val="lowerLetter"/>
      <w:lvlText w:val="%2)"/>
      <w:lvlJc w:val="left"/>
      <w:pPr>
        <w:ind w:left="1604" w:hanging="360"/>
      </w:pPr>
      <w:rPr>
        <w:rFonts w:ascii="Verdana" w:eastAsia="Verdana" w:hAnsi="Verdana" w:cs="Verdana" w:hint="default"/>
        <w:w w:val="97"/>
        <w:sz w:val="20"/>
        <w:szCs w:val="20"/>
        <w:lang w:val="de-DE" w:eastAsia="en-US" w:bidi="ar-SA"/>
      </w:rPr>
    </w:lvl>
    <w:lvl w:ilvl="2" w:tplc="C8981E50">
      <w:numFmt w:val="bullet"/>
      <w:lvlText w:val="•"/>
      <w:lvlJc w:val="left"/>
      <w:pPr>
        <w:ind w:left="2550" w:hanging="360"/>
      </w:pPr>
      <w:rPr>
        <w:rFonts w:hint="default"/>
        <w:lang w:val="de-DE" w:eastAsia="en-US" w:bidi="ar-SA"/>
      </w:rPr>
    </w:lvl>
    <w:lvl w:ilvl="3" w:tplc="4086E9BE">
      <w:numFmt w:val="bullet"/>
      <w:lvlText w:val="•"/>
      <w:lvlJc w:val="left"/>
      <w:pPr>
        <w:ind w:left="3500" w:hanging="360"/>
      </w:pPr>
      <w:rPr>
        <w:rFonts w:hint="default"/>
        <w:lang w:val="de-DE" w:eastAsia="en-US" w:bidi="ar-SA"/>
      </w:rPr>
    </w:lvl>
    <w:lvl w:ilvl="4" w:tplc="CA0CC35A">
      <w:numFmt w:val="bullet"/>
      <w:lvlText w:val="•"/>
      <w:lvlJc w:val="left"/>
      <w:pPr>
        <w:ind w:left="4450" w:hanging="360"/>
      </w:pPr>
      <w:rPr>
        <w:rFonts w:hint="default"/>
        <w:lang w:val="de-DE" w:eastAsia="en-US" w:bidi="ar-SA"/>
      </w:rPr>
    </w:lvl>
    <w:lvl w:ilvl="5" w:tplc="0AACB3A6">
      <w:numFmt w:val="bullet"/>
      <w:lvlText w:val="•"/>
      <w:lvlJc w:val="left"/>
      <w:pPr>
        <w:ind w:left="5400" w:hanging="360"/>
      </w:pPr>
      <w:rPr>
        <w:rFonts w:hint="default"/>
        <w:lang w:val="de-DE" w:eastAsia="en-US" w:bidi="ar-SA"/>
      </w:rPr>
    </w:lvl>
    <w:lvl w:ilvl="6" w:tplc="7CEE5A4E">
      <w:numFmt w:val="bullet"/>
      <w:lvlText w:val="•"/>
      <w:lvlJc w:val="left"/>
      <w:pPr>
        <w:ind w:left="6350" w:hanging="360"/>
      </w:pPr>
      <w:rPr>
        <w:rFonts w:hint="default"/>
        <w:lang w:val="de-DE" w:eastAsia="en-US" w:bidi="ar-SA"/>
      </w:rPr>
    </w:lvl>
    <w:lvl w:ilvl="7" w:tplc="FA32EE66">
      <w:numFmt w:val="bullet"/>
      <w:lvlText w:val="•"/>
      <w:lvlJc w:val="left"/>
      <w:pPr>
        <w:ind w:left="7300" w:hanging="360"/>
      </w:pPr>
      <w:rPr>
        <w:rFonts w:hint="default"/>
        <w:lang w:val="de-DE" w:eastAsia="en-US" w:bidi="ar-SA"/>
      </w:rPr>
    </w:lvl>
    <w:lvl w:ilvl="8" w:tplc="6972B9D2">
      <w:numFmt w:val="bullet"/>
      <w:lvlText w:val="•"/>
      <w:lvlJc w:val="left"/>
      <w:pPr>
        <w:ind w:left="8250" w:hanging="360"/>
      </w:pPr>
      <w:rPr>
        <w:rFonts w:hint="default"/>
        <w:lang w:val="de-DE" w:eastAsia="en-US" w:bidi="ar-SA"/>
      </w:rPr>
    </w:lvl>
  </w:abstractNum>
  <w:abstractNum w:abstractNumId="7" w15:restartNumberingAfterBreak="0">
    <w:nsid w:val="0F6017CC"/>
    <w:multiLevelType w:val="hybridMultilevel"/>
    <w:tmpl w:val="66BEF9AC"/>
    <w:lvl w:ilvl="0" w:tplc="DE2E0A2C">
      <w:start w:val="1"/>
      <w:numFmt w:val="decimal"/>
      <w:lvlText w:val="(%1)"/>
      <w:lvlJc w:val="left"/>
      <w:pPr>
        <w:ind w:left="536" w:hanging="389"/>
      </w:pPr>
      <w:rPr>
        <w:rFonts w:ascii="Verdana" w:eastAsia="Verdana" w:hAnsi="Verdana" w:cs="Verdana" w:hint="default"/>
        <w:spacing w:val="-1"/>
        <w:w w:val="97"/>
        <w:sz w:val="20"/>
        <w:szCs w:val="20"/>
        <w:lang w:val="de-DE" w:eastAsia="en-US" w:bidi="ar-SA"/>
      </w:rPr>
    </w:lvl>
    <w:lvl w:ilvl="1" w:tplc="96A6C63C">
      <w:start w:val="1"/>
      <w:numFmt w:val="lowerLetter"/>
      <w:lvlText w:val="%2)"/>
      <w:lvlJc w:val="left"/>
      <w:pPr>
        <w:ind w:left="1604" w:hanging="360"/>
      </w:pPr>
      <w:rPr>
        <w:rFonts w:ascii="Verdana" w:eastAsia="Verdana" w:hAnsi="Verdana" w:cs="Verdana" w:hint="default"/>
        <w:w w:val="97"/>
        <w:sz w:val="20"/>
        <w:szCs w:val="20"/>
        <w:lang w:val="de-DE" w:eastAsia="en-US" w:bidi="ar-SA"/>
      </w:rPr>
    </w:lvl>
    <w:lvl w:ilvl="2" w:tplc="935CA2EC">
      <w:numFmt w:val="bullet"/>
      <w:lvlText w:val="•"/>
      <w:lvlJc w:val="left"/>
      <w:pPr>
        <w:ind w:left="2550" w:hanging="360"/>
      </w:pPr>
      <w:rPr>
        <w:rFonts w:hint="default"/>
        <w:lang w:val="de-DE" w:eastAsia="en-US" w:bidi="ar-SA"/>
      </w:rPr>
    </w:lvl>
    <w:lvl w:ilvl="3" w:tplc="B0E4B564">
      <w:numFmt w:val="bullet"/>
      <w:lvlText w:val="•"/>
      <w:lvlJc w:val="left"/>
      <w:pPr>
        <w:ind w:left="3500" w:hanging="360"/>
      </w:pPr>
      <w:rPr>
        <w:rFonts w:hint="default"/>
        <w:lang w:val="de-DE" w:eastAsia="en-US" w:bidi="ar-SA"/>
      </w:rPr>
    </w:lvl>
    <w:lvl w:ilvl="4" w:tplc="4A82C96C">
      <w:numFmt w:val="bullet"/>
      <w:lvlText w:val="•"/>
      <w:lvlJc w:val="left"/>
      <w:pPr>
        <w:ind w:left="4450" w:hanging="360"/>
      </w:pPr>
      <w:rPr>
        <w:rFonts w:hint="default"/>
        <w:lang w:val="de-DE" w:eastAsia="en-US" w:bidi="ar-SA"/>
      </w:rPr>
    </w:lvl>
    <w:lvl w:ilvl="5" w:tplc="C68EC1BC">
      <w:numFmt w:val="bullet"/>
      <w:lvlText w:val="•"/>
      <w:lvlJc w:val="left"/>
      <w:pPr>
        <w:ind w:left="5400" w:hanging="360"/>
      </w:pPr>
      <w:rPr>
        <w:rFonts w:hint="default"/>
        <w:lang w:val="de-DE" w:eastAsia="en-US" w:bidi="ar-SA"/>
      </w:rPr>
    </w:lvl>
    <w:lvl w:ilvl="6" w:tplc="F4A60630">
      <w:numFmt w:val="bullet"/>
      <w:lvlText w:val="•"/>
      <w:lvlJc w:val="left"/>
      <w:pPr>
        <w:ind w:left="6350" w:hanging="360"/>
      </w:pPr>
      <w:rPr>
        <w:rFonts w:hint="default"/>
        <w:lang w:val="de-DE" w:eastAsia="en-US" w:bidi="ar-SA"/>
      </w:rPr>
    </w:lvl>
    <w:lvl w:ilvl="7" w:tplc="B5C86B1C">
      <w:numFmt w:val="bullet"/>
      <w:lvlText w:val="•"/>
      <w:lvlJc w:val="left"/>
      <w:pPr>
        <w:ind w:left="7300" w:hanging="360"/>
      </w:pPr>
      <w:rPr>
        <w:rFonts w:hint="default"/>
        <w:lang w:val="de-DE" w:eastAsia="en-US" w:bidi="ar-SA"/>
      </w:rPr>
    </w:lvl>
    <w:lvl w:ilvl="8" w:tplc="798A4900">
      <w:numFmt w:val="bullet"/>
      <w:lvlText w:val="•"/>
      <w:lvlJc w:val="left"/>
      <w:pPr>
        <w:ind w:left="8250" w:hanging="360"/>
      </w:pPr>
      <w:rPr>
        <w:rFonts w:hint="default"/>
        <w:lang w:val="de-DE" w:eastAsia="en-US" w:bidi="ar-SA"/>
      </w:rPr>
    </w:lvl>
  </w:abstractNum>
  <w:abstractNum w:abstractNumId="8" w15:restartNumberingAfterBreak="0">
    <w:nsid w:val="12D409E1"/>
    <w:multiLevelType w:val="hybridMultilevel"/>
    <w:tmpl w:val="5CDAAA62"/>
    <w:lvl w:ilvl="0" w:tplc="24703522">
      <w:start w:val="1"/>
      <w:numFmt w:val="decimal"/>
      <w:lvlText w:val="(%1)"/>
      <w:lvlJc w:val="left"/>
      <w:pPr>
        <w:ind w:left="536" w:hanging="389"/>
      </w:pPr>
      <w:rPr>
        <w:rFonts w:ascii="Verdana" w:eastAsia="Verdana" w:hAnsi="Verdana" w:cs="Verdana" w:hint="default"/>
        <w:spacing w:val="-1"/>
        <w:w w:val="97"/>
        <w:sz w:val="20"/>
        <w:szCs w:val="20"/>
        <w:lang w:val="de-DE" w:eastAsia="en-US" w:bidi="ar-SA"/>
      </w:rPr>
    </w:lvl>
    <w:lvl w:ilvl="1" w:tplc="BD66ACC8">
      <w:numFmt w:val="bullet"/>
      <w:lvlText w:val="•"/>
      <w:lvlJc w:val="left"/>
      <w:pPr>
        <w:ind w:left="1501" w:hanging="389"/>
      </w:pPr>
      <w:rPr>
        <w:rFonts w:hint="default"/>
        <w:lang w:val="de-DE" w:eastAsia="en-US" w:bidi="ar-SA"/>
      </w:rPr>
    </w:lvl>
    <w:lvl w:ilvl="2" w:tplc="E832515C">
      <w:numFmt w:val="bullet"/>
      <w:lvlText w:val="•"/>
      <w:lvlJc w:val="left"/>
      <w:pPr>
        <w:ind w:left="2462" w:hanging="389"/>
      </w:pPr>
      <w:rPr>
        <w:rFonts w:hint="default"/>
        <w:lang w:val="de-DE" w:eastAsia="en-US" w:bidi="ar-SA"/>
      </w:rPr>
    </w:lvl>
    <w:lvl w:ilvl="3" w:tplc="B70AA56C">
      <w:numFmt w:val="bullet"/>
      <w:lvlText w:val="•"/>
      <w:lvlJc w:val="left"/>
      <w:pPr>
        <w:ind w:left="3423" w:hanging="389"/>
      </w:pPr>
      <w:rPr>
        <w:rFonts w:hint="default"/>
        <w:lang w:val="de-DE" w:eastAsia="en-US" w:bidi="ar-SA"/>
      </w:rPr>
    </w:lvl>
    <w:lvl w:ilvl="4" w:tplc="C526DB04">
      <w:numFmt w:val="bullet"/>
      <w:lvlText w:val="•"/>
      <w:lvlJc w:val="left"/>
      <w:pPr>
        <w:ind w:left="4384" w:hanging="389"/>
      </w:pPr>
      <w:rPr>
        <w:rFonts w:hint="default"/>
        <w:lang w:val="de-DE" w:eastAsia="en-US" w:bidi="ar-SA"/>
      </w:rPr>
    </w:lvl>
    <w:lvl w:ilvl="5" w:tplc="DC3A2872">
      <w:numFmt w:val="bullet"/>
      <w:lvlText w:val="•"/>
      <w:lvlJc w:val="left"/>
      <w:pPr>
        <w:ind w:left="5345" w:hanging="389"/>
      </w:pPr>
      <w:rPr>
        <w:rFonts w:hint="default"/>
        <w:lang w:val="de-DE" w:eastAsia="en-US" w:bidi="ar-SA"/>
      </w:rPr>
    </w:lvl>
    <w:lvl w:ilvl="6" w:tplc="1382E006">
      <w:numFmt w:val="bullet"/>
      <w:lvlText w:val="•"/>
      <w:lvlJc w:val="left"/>
      <w:pPr>
        <w:ind w:left="6306" w:hanging="389"/>
      </w:pPr>
      <w:rPr>
        <w:rFonts w:hint="default"/>
        <w:lang w:val="de-DE" w:eastAsia="en-US" w:bidi="ar-SA"/>
      </w:rPr>
    </w:lvl>
    <w:lvl w:ilvl="7" w:tplc="0BEC967C">
      <w:numFmt w:val="bullet"/>
      <w:lvlText w:val="•"/>
      <w:lvlJc w:val="left"/>
      <w:pPr>
        <w:ind w:left="7267" w:hanging="389"/>
      </w:pPr>
      <w:rPr>
        <w:rFonts w:hint="default"/>
        <w:lang w:val="de-DE" w:eastAsia="en-US" w:bidi="ar-SA"/>
      </w:rPr>
    </w:lvl>
    <w:lvl w:ilvl="8" w:tplc="79901E12">
      <w:numFmt w:val="bullet"/>
      <w:lvlText w:val="•"/>
      <w:lvlJc w:val="left"/>
      <w:pPr>
        <w:ind w:left="8228" w:hanging="389"/>
      </w:pPr>
      <w:rPr>
        <w:rFonts w:hint="default"/>
        <w:lang w:val="de-DE" w:eastAsia="en-US" w:bidi="ar-SA"/>
      </w:rPr>
    </w:lvl>
  </w:abstractNum>
  <w:abstractNum w:abstractNumId="9" w15:restartNumberingAfterBreak="0">
    <w:nsid w:val="198655FC"/>
    <w:multiLevelType w:val="hybridMultilevel"/>
    <w:tmpl w:val="CDA012E0"/>
    <w:lvl w:ilvl="0" w:tplc="923CB29C">
      <w:start w:val="1"/>
      <w:numFmt w:val="decimal"/>
      <w:lvlText w:val="(%1)"/>
      <w:lvlJc w:val="left"/>
      <w:pPr>
        <w:ind w:left="536" w:hanging="413"/>
      </w:pPr>
      <w:rPr>
        <w:rFonts w:ascii="Verdana" w:eastAsia="Verdana" w:hAnsi="Verdana" w:cs="Verdana" w:hint="default"/>
        <w:spacing w:val="-1"/>
        <w:w w:val="97"/>
        <w:sz w:val="20"/>
        <w:szCs w:val="20"/>
        <w:lang w:val="de-DE" w:eastAsia="en-US" w:bidi="ar-SA"/>
      </w:rPr>
    </w:lvl>
    <w:lvl w:ilvl="1" w:tplc="80FE281E">
      <w:start w:val="1"/>
      <w:numFmt w:val="decimal"/>
      <w:lvlText w:val="%2."/>
      <w:lvlJc w:val="left"/>
      <w:pPr>
        <w:ind w:left="1604" w:hanging="360"/>
      </w:pPr>
      <w:rPr>
        <w:rFonts w:ascii="Verdana" w:eastAsia="Verdana" w:hAnsi="Verdana" w:cs="Verdana" w:hint="default"/>
        <w:spacing w:val="0"/>
        <w:w w:val="97"/>
        <w:sz w:val="20"/>
        <w:szCs w:val="20"/>
        <w:lang w:val="de-DE" w:eastAsia="en-US" w:bidi="ar-SA"/>
      </w:rPr>
    </w:lvl>
    <w:lvl w:ilvl="2" w:tplc="91F62238">
      <w:numFmt w:val="bullet"/>
      <w:lvlText w:val="•"/>
      <w:lvlJc w:val="left"/>
      <w:pPr>
        <w:ind w:left="2550" w:hanging="360"/>
      </w:pPr>
      <w:rPr>
        <w:rFonts w:hint="default"/>
        <w:lang w:val="de-DE" w:eastAsia="en-US" w:bidi="ar-SA"/>
      </w:rPr>
    </w:lvl>
    <w:lvl w:ilvl="3" w:tplc="0E8443D8">
      <w:numFmt w:val="bullet"/>
      <w:lvlText w:val="•"/>
      <w:lvlJc w:val="left"/>
      <w:pPr>
        <w:ind w:left="3500" w:hanging="360"/>
      </w:pPr>
      <w:rPr>
        <w:rFonts w:hint="default"/>
        <w:lang w:val="de-DE" w:eastAsia="en-US" w:bidi="ar-SA"/>
      </w:rPr>
    </w:lvl>
    <w:lvl w:ilvl="4" w:tplc="265E3728">
      <w:numFmt w:val="bullet"/>
      <w:lvlText w:val="•"/>
      <w:lvlJc w:val="left"/>
      <w:pPr>
        <w:ind w:left="4450" w:hanging="360"/>
      </w:pPr>
      <w:rPr>
        <w:rFonts w:hint="default"/>
        <w:lang w:val="de-DE" w:eastAsia="en-US" w:bidi="ar-SA"/>
      </w:rPr>
    </w:lvl>
    <w:lvl w:ilvl="5" w:tplc="68ECA038">
      <w:numFmt w:val="bullet"/>
      <w:lvlText w:val="•"/>
      <w:lvlJc w:val="left"/>
      <w:pPr>
        <w:ind w:left="5400" w:hanging="360"/>
      </w:pPr>
      <w:rPr>
        <w:rFonts w:hint="default"/>
        <w:lang w:val="de-DE" w:eastAsia="en-US" w:bidi="ar-SA"/>
      </w:rPr>
    </w:lvl>
    <w:lvl w:ilvl="6" w:tplc="F2204992">
      <w:numFmt w:val="bullet"/>
      <w:lvlText w:val="•"/>
      <w:lvlJc w:val="left"/>
      <w:pPr>
        <w:ind w:left="6350" w:hanging="360"/>
      </w:pPr>
      <w:rPr>
        <w:rFonts w:hint="default"/>
        <w:lang w:val="de-DE" w:eastAsia="en-US" w:bidi="ar-SA"/>
      </w:rPr>
    </w:lvl>
    <w:lvl w:ilvl="7" w:tplc="BF48CFF2">
      <w:numFmt w:val="bullet"/>
      <w:lvlText w:val="•"/>
      <w:lvlJc w:val="left"/>
      <w:pPr>
        <w:ind w:left="7300" w:hanging="360"/>
      </w:pPr>
      <w:rPr>
        <w:rFonts w:hint="default"/>
        <w:lang w:val="de-DE" w:eastAsia="en-US" w:bidi="ar-SA"/>
      </w:rPr>
    </w:lvl>
    <w:lvl w:ilvl="8" w:tplc="17B84D6C">
      <w:numFmt w:val="bullet"/>
      <w:lvlText w:val="•"/>
      <w:lvlJc w:val="left"/>
      <w:pPr>
        <w:ind w:left="8250" w:hanging="360"/>
      </w:pPr>
      <w:rPr>
        <w:rFonts w:hint="default"/>
        <w:lang w:val="de-DE" w:eastAsia="en-US" w:bidi="ar-SA"/>
      </w:rPr>
    </w:lvl>
  </w:abstractNum>
  <w:abstractNum w:abstractNumId="10" w15:restartNumberingAfterBreak="0">
    <w:nsid w:val="23D97773"/>
    <w:multiLevelType w:val="hybridMultilevel"/>
    <w:tmpl w:val="75B2BB8C"/>
    <w:lvl w:ilvl="0" w:tplc="99B2CB74">
      <w:start w:val="1"/>
      <w:numFmt w:val="decimal"/>
      <w:lvlText w:val="(%1)"/>
      <w:lvlJc w:val="left"/>
      <w:pPr>
        <w:ind w:left="915" w:hanging="380"/>
      </w:pPr>
      <w:rPr>
        <w:rFonts w:ascii="Verdana" w:eastAsia="Verdana" w:hAnsi="Verdana" w:cs="Verdana" w:hint="default"/>
        <w:spacing w:val="-1"/>
        <w:w w:val="97"/>
        <w:sz w:val="20"/>
        <w:szCs w:val="20"/>
        <w:lang w:val="de-DE" w:eastAsia="en-US" w:bidi="ar-SA"/>
      </w:rPr>
    </w:lvl>
    <w:lvl w:ilvl="1" w:tplc="C2585A2C">
      <w:numFmt w:val="bullet"/>
      <w:lvlText w:val="•"/>
      <w:lvlJc w:val="left"/>
      <w:pPr>
        <w:ind w:left="1700" w:hanging="380"/>
      </w:pPr>
      <w:rPr>
        <w:rFonts w:hint="default"/>
        <w:lang w:val="de-DE" w:eastAsia="en-US" w:bidi="ar-SA"/>
      </w:rPr>
    </w:lvl>
    <w:lvl w:ilvl="2" w:tplc="D2440B96">
      <w:numFmt w:val="bullet"/>
      <w:lvlText w:val="•"/>
      <w:lvlJc w:val="left"/>
      <w:pPr>
        <w:ind w:left="2639" w:hanging="380"/>
      </w:pPr>
      <w:rPr>
        <w:rFonts w:hint="default"/>
        <w:lang w:val="de-DE" w:eastAsia="en-US" w:bidi="ar-SA"/>
      </w:rPr>
    </w:lvl>
    <w:lvl w:ilvl="3" w:tplc="D22ED95A">
      <w:numFmt w:val="bullet"/>
      <w:lvlText w:val="•"/>
      <w:lvlJc w:val="left"/>
      <w:pPr>
        <w:ind w:left="3578" w:hanging="380"/>
      </w:pPr>
      <w:rPr>
        <w:rFonts w:hint="default"/>
        <w:lang w:val="de-DE" w:eastAsia="en-US" w:bidi="ar-SA"/>
      </w:rPr>
    </w:lvl>
    <w:lvl w:ilvl="4" w:tplc="F20AF056">
      <w:numFmt w:val="bullet"/>
      <w:lvlText w:val="•"/>
      <w:lvlJc w:val="left"/>
      <w:pPr>
        <w:ind w:left="4517" w:hanging="380"/>
      </w:pPr>
      <w:rPr>
        <w:rFonts w:hint="default"/>
        <w:lang w:val="de-DE" w:eastAsia="en-US" w:bidi="ar-SA"/>
      </w:rPr>
    </w:lvl>
    <w:lvl w:ilvl="5" w:tplc="9EDE5B26">
      <w:numFmt w:val="bullet"/>
      <w:lvlText w:val="•"/>
      <w:lvlJc w:val="left"/>
      <w:pPr>
        <w:ind w:left="5456" w:hanging="380"/>
      </w:pPr>
      <w:rPr>
        <w:rFonts w:hint="default"/>
        <w:lang w:val="de-DE" w:eastAsia="en-US" w:bidi="ar-SA"/>
      </w:rPr>
    </w:lvl>
    <w:lvl w:ilvl="6" w:tplc="3B1AD05C">
      <w:numFmt w:val="bullet"/>
      <w:lvlText w:val="•"/>
      <w:lvlJc w:val="left"/>
      <w:pPr>
        <w:ind w:left="6395" w:hanging="380"/>
      </w:pPr>
      <w:rPr>
        <w:rFonts w:hint="default"/>
        <w:lang w:val="de-DE" w:eastAsia="en-US" w:bidi="ar-SA"/>
      </w:rPr>
    </w:lvl>
    <w:lvl w:ilvl="7" w:tplc="FF1440A2">
      <w:numFmt w:val="bullet"/>
      <w:lvlText w:val="•"/>
      <w:lvlJc w:val="left"/>
      <w:pPr>
        <w:ind w:left="7334" w:hanging="380"/>
      </w:pPr>
      <w:rPr>
        <w:rFonts w:hint="default"/>
        <w:lang w:val="de-DE" w:eastAsia="en-US" w:bidi="ar-SA"/>
      </w:rPr>
    </w:lvl>
    <w:lvl w:ilvl="8" w:tplc="159203CA">
      <w:numFmt w:val="bullet"/>
      <w:lvlText w:val="•"/>
      <w:lvlJc w:val="left"/>
      <w:pPr>
        <w:ind w:left="8273" w:hanging="380"/>
      </w:pPr>
      <w:rPr>
        <w:rFonts w:hint="default"/>
        <w:lang w:val="de-DE" w:eastAsia="en-US" w:bidi="ar-SA"/>
      </w:rPr>
    </w:lvl>
  </w:abstractNum>
  <w:abstractNum w:abstractNumId="11" w15:restartNumberingAfterBreak="0">
    <w:nsid w:val="262C1C93"/>
    <w:multiLevelType w:val="hybridMultilevel"/>
    <w:tmpl w:val="C4B272E0"/>
    <w:lvl w:ilvl="0" w:tplc="9E8857A2">
      <w:start w:val="1"/>
      <w:numFmt w:val="decimal"/>
      <w:lvlText w:val="(%1)"/>
      <w:lvlJc w:val="left"/>
      <w:pPr>
        <w:ind w:left="536" w:hanging="461"/>
      </w:pPr>
      <w:rPr>
        <w:rFonts w:ascii="Verdana" w:eastAsia="Verdana" w:hAnsi="Verdana" w:cs="Verdana" w:hint="default"/>
        <w:spacing w:val="-1"/>
        <w:w w:val="97"/>
        <w:sz w:val="20"/>
        <w:szCs w:val="20"/>
        <w:lang w:val="de-DE" w:eastAsia="en-US" w:bidi="ar-SA"/>
      </w:rPr>
    </w:lvl>
    <w:lvl w:ilvl="1" w:tplc="4184DBF0">
      <w:start w:val="1"/>
      <w:numFmt w:val="lowerLetter"/>
      <w:lvlText w:val="%2)"/>
      <w:lvlJc w:val="left"/>
      <w:pPr>
        <w:ind w:left="1604" w:hanging="360"/>
      </w:pPr>
      <w:rPr>
        <w:rFonts w:ascii="Verdana" w:eastAsia="Verdana" w:hAnsi="Verdana" w:cs="Verdana" w:hint="default"/>
        <w:w w:val="97"/>
        <w:sz w:val="20"/>
        <w:szCs w:val="20"/>
        <w:lang w:val="de-DE" w:eastAsia="en-US" w:bidi="ar-SA"/>
      </w:rPr>
    </w:lvl>
    <w:lvl w:ilvl="2" w:tplc="413E7C0C">
      <w:numFmt w:val="bullet"/>
      <w:lvlText w:val="•"/>
      <w:lvlJc w:val="left"/>
      <w:pPr>
        <w:ind w:left="2550" w:hanging="360"/>
      </w:pPr>
      <w:rPr>
        <w:rFonts w:hint="default"/>
        <w:lang w:val="de-DE" w:eastAsia="en-US" w:bidi="ar-SA"/>
      </w:rPr>
    </w:lvl>
    <w:lvl w:ilvl="3" w:tplc="64D82530">
      <w:numFmt w:val="bullet"/>
      <w:lvlText w:val="•"/>
      <w:lvlJc w:val="left"/>
      <w:pPr>
        <w:ind w:left="3500" w:hanging="360"/>
      </w:pPr>
      <w:rPr>
        <w:rFonts w:hint="default"/>
        <w:lang w:val="de-DE" w:eastAsia="en-US" w:bidi="ar-SA"/>
      </w:rPr>
    </w:lvl>
    <w:lvl w:ilvl="4" w:tplc="28A009D2">
      <w:numFmt w:val="bullet"/>
      <w:lvlText w:val="•"/>
      <w:lvlJc w:val="left"/>
      <w:pPr>
        <w:ind w:left="4450" w:hanging="360"/>
      </w:pPr>
      <w:rPr>
        <w:rFonts w:hint="default"/>
        <w:lang w:val="de-DE" w:eastAsia="en-US" w:bidi="ar-SA"/>
      </w:rPr>
    </w:lvl>
    <w:lvl w:ilvl="5" w:tplc="17C8B00C">
      <w:numFmt w:val="bullet"/>
      <w:lvlText w:val="•"/>
      <w:lvlJc w:val="left"/>
      <w:pPr>
        <w:ind w:left="5400" w:hanging="360"/>
      </w:pPr>
      <w:rPr>
        <w:rFonts w:hint="default"/>
        <w:lang w:val="de-DE" w:eastAsia="en-US" w:bidi="ar-SA"/>
      </w:rPr>
    </w:lvl>
    <w:lvl w:ilvl="6" w:tplc="276A9594">
      <w:numFmt w:val="bullet"/>
      <w:lvlText w:val="•"/>
      <w:lvlJc w:val="left"/>
      <w:pPr>
        <w:ind w:left="6350" w:hanging="360"/>
      </w:pPr>
      <w:rPr>
        <w:rFonts w:hint="default"/>
        <w:lang w:val="de-DE" w:eastAsia="en-US" w:bidi="ar-SA"/>
      </w:rPr>
    </w:lvl>
    <w:lvl w:ilvl="7" w:tplc="EC3EBAC6">
      <w:numFmt w:val="bullet"/>
      <w:lvlText w:val="•"/>
      <w:lvlJc w:val="left"/>
      <w:pPr>
        <w:ind w:left="7300" w:hanging="360"/>
      </w:pPr>
      <w:rPr>
        <w:rFonts w:hint="default"/>
        <w:lang w:val="de-DE" w:eastAsia="en-US" w:bidi="ar-SA"/>
      </w:rPr>
    </w:lvl>
    <w:lvl w:ilvl="8" w:tplc="E9669D18">
      <w:numFmt w:val="bullet"/>
      <w:lvlText w:val="•"/>
      <w:lvlJc w:val="left"/>
      <w:pPr>
        <w:ind w:left="8250" w:hanging="360"/>
      </w:pPr>
      <w:rPr>
        <w:rFonts w:hint="default"/>
        <w:lang w:val="de-DE" w:eastAsia="en-US" w:bidi="ar-SA"/>
      </w:rPr>
    </w:lvl>
  </w:abstractNum>
  <w:abstractNum w:abstractNumId="12" w15:restartNumberingAfterBreak="0">
    <w:nsid w:val="275A7043"/>
    <w:multiLevelType w:val="hybridMultilevel"/>
    <w:tmpl w:val="2DFA51CC"/>
    <w:lvl w:ilvl="0" w:tplc="833890AE">
      <w:start w:val="53"/>
      <w:numFmt w:val="decimal"/>
      <w:lvlText w:val="%1"/>
      <w:lvlJc w:val="left"/>
      <w:pPr>
        <w:ind w:left="987" w:hanging="452"/>
      </w:pPr>
      <w:rPr>
        <w:rFonts w:ascii="Verdana" w:eastAsia="Verdana" w:hAnsi="Verdana" w:cs="Verdana" w:hint="default"/>
        <w:spacing w:val="0"/>
        <w:w w:val="97"/>
        <w:sz w:val="20"/>
        <w:szCs w:val="20"/>
        <w:lang w:val="de-DE" w:eastAsia="en-US" w:bidi="ar-SA"/>
      </w:rPr>
    </w:lvl>
    <w:lvl w:ilvl="1" w:tplc="FBAC9FFA">
      <w:numFmt w:val="bullet"/>
      <w:lvlText w:val="•"/>
      <w:lvlJc w:val="left"/>
      <w:pPr>
        <w:ind w:left="1897" w:hanging="452"/>
      </w:pPr>
      <w:rPr>
        <w:rFonts w:hint="default"/>
        <w:lang w:val="de-DE" w:eastAsia="en-US" w:bidi="ar-SA"/>
      </w:rPr>
    </w:lvl>
    <w:lvl w:ilvl="2" w:tplc="D69A6230">
      <w:numFmt w:val="bullet"/>
      <w:lvlText w:val="•"/>
      <w:lvlJc w:val="left"/>
      <w:pPr>
        <w:ind w:left="2814" w:hanging="452"/>
      </w:pPr>
      <w:rPr>
        <w:rFonts w:hint="default"/>
        <w:lang w:val="de-DE" w:eastAsia="en-US" w:bidi="ar-SA"/>
      </w:rPr>
    </w:lvl>
    <w:lvl w:ilvl="3" w:tplc="5448D810">
      <w:numFmt w:val="bullet"/>
      <w:lvlText w:val="•"/>
      <w:lvlJc w:val="left"/>
      <w:pPr>
        <w:ind w:left="3731" w:hanging="452"/>
      </w:pPr>
      <w:rPr>
        <w:rFonts w:hint="default"/>
        <w:lang w:val="de-DE" w:eastAsia="en-US" w:bidi="ar-SA"/>
      </w:rPr>
    </w:lvl>
    <w:lvl w:ilvl="4" w:tplc="972E6B6E">
      <w:numFmt w:val="bullet"/>
      <w:lvlText w:val="•"/>
      <w:lvlJc w:val="left"/>
      <w:pPr>
        <w:ind w:left="4648" w:hanging="452"/>
      </w:pPr>
      <w:rPr>
        <w:rFonts w:hint="default"/>
        <w:lang w:val="de-DE" w:eastAsia="en-US" w:bidi="ar-SA"/>
      </w:rPr>
    </w:lvl>
    <w:lvl w:ilvl="5" w:tplc="BACA5F28">
      <w:numFmt w:val="bullet"/>
      <w:lvlText w:val="•"/>
      <w:lvlJc w:val="left"/>
      <w:pPr>
        <w:ind w:left="5565" w:hanging="452"/>
      </w:pPr>
      <w:rPr>
        <w:rFonts w:hint="default"/>
        <w:lang w:val="de-DE" w:eastAsia="en-US" w:bidi="ar-SA"/>
      </w:rPr>
    </w:lvl>
    <w:lvl w:ilvl="6" w:tplc="0CC2AF88">
      <w:numFmt w:val="bullet"/>
      <w:lvlText w:val="•"/>
      <w:lvlJc w:val="left"/>
      <w:pPr>
        <w:ind w:left="6482" w:hanging="452"/>
      </w:pPr>
      <w:rPr>
        <w:rFonts w:hint="default"/>
        <w:lang w:val="de-DE" w:eastAsia="en-US" w:bidi="ar-SA"/>
      </w:rPr>
    </w:lvl>
    <w:lvl w:ilvl="7" w:tplc="A1245948">
      <w:numFmt w:val="bullet"/>
      <w:lvlText w:val="•"/>
      <w:lvlJc w:val="left"/>
      <w:pPr>
        <w:ind w:left="7399" w:hanging="452"/>
      </w:pPr>
      <w:rPr>
        <w:rFonts w:hint="default"/>
        <w:lang w:val="de-DE" w:eastAsia="en-US" w:bidi="ar-SA"/>
      </w:rPr>
    </w:lvl>
    <w:lvl w:ilvl="8" w:tplc="B7CA50CE">
      <w:numFmt w:val="bullet"/>
      <w:lvlText w:val="•"/>
      <w:lvlJc w:val="left"/>
      <w:pPr>
        <w:ind w:left="8316" w:hanging="452"/>
      </w:pPr>
      <w:rPr>
        <w:rFonts w:hint="default"/>
        <w:lang w:val="de-DE" w:eastAsia="en-US" w:bidi="ar-SA"/>
      </w:rPr>
    </w:lvl>
  </w:abstractNum>
  <w:abstractNum w:abstractNumId="13" w15:restartNumberingAfterBreak="0">
    <w:nsid w:val="2B674163"/>
    <w:multiLevelType w:val="hybridMultilevel"/>
    <w:tmpl w:val="64AA60A6"/>
    <w:lvl w:ilvl="0" w:tplc="48A65A82">
      <w:start w:val="1"/>
      <w:numFmt w:val="decimal"/>
      <w:lvlText w:val="(%1)"/>
      <w:lvlJc w:val="left"/>
      <w:pPr>
        <w:ind w:left="536" w:hanging="396"/>
        <w:jc w:val="right"/>
      </w:pPr>
      <w:rPr>
        <w:rFonts w:ascii="Verdana" w:eastAsia="Verdana" w:hAnsi="Verdana" w:cs="Verdana" w:hint="default"/>
        <w:spacing w:val="-1"/>
        <w:w w:val="97"/>
        <w:sz w:val="20"/>
        <w:szCs w:val="20"/>
        <w:lang w:val="de-DE" w:eastAsia="en-US" w:bidi="ar-SA"/>
      </w:rPr>
    </w:lvl>
    <w:lvl w:ilvl="1" w:tplc="C74894D6">
      <w:numFmt w:val="bullet"/>
      <w:lvlText w:val="•"/>
      <w:lvlJc w:val="left"/>
      <w:pPr>
        <w:ind w:left="1501" w:hanging="396"/>
      </w:pPr>
      <w:rPr>
        <w:rFonts w:hint="default"/>
        <w:lang w:val="de-DE" w:eastAsia="en-US" w:bidi="ar-SA"/>
      </w:rPr>
    </w:lvl>
    <w:lvl w:ilvl="2" w:tplc="67CA2946">
      <w:numFmt w:val="bullet"/>
      <w:lvlText w:val="•"/>
      <w:lvlJc w:val="left"/>
      <w:pPr>
        <w:ind w:left="2462" w:hanging="396"/>
      </w:pPr>
      <w:rPr>
        <w:rFonts w:hint="default"/>
        <w:lang w:val="de-DE" w:eastAsia="en-US" w:bidi="ar-SA"/>
      </w:rPr>
    </w:lvl>
    <w:lvl w:ilvl="3" w:tplc="AB707648">
      <w:numFmt w:val="bullet"/>
      <w:lvlText w:val="•"/>
      <w:lvlJc w:val="left"/>
      <w:pPr>
        <w:ind w:left="3423" w:hanging="396"/>
      </w:pPr>
      <w:rPr>
        <w:rFonts w:hint="default"/>
        <w:lang w:val="de-DE" w:eastAsia="en-US" w:bidi="ar-SA"/>
      </w:rPr>
    </w:lvl>
    <w:lvl w:ilvl="4" w:tplc="1E949BB6">
      <w:numFmt w:val="bullet"/>
      <w:lvlText w:val="•"/>
      <w:lvlJc w:val="left"/>
      <w:pPr>
        <w:ind w:left="4384" w:hanging="396"/>
      </w:pPr>
      <w:rPr>
        <w:rFonts w:hint="default"/>
        <w:lang w:val="de-DE" w:eastAsia="en-US" w:bidi="ar-SA"/>
      </w:rPr>
    </w:lvl>
    <w:lvl w:ilvl="5" w:tplc="4062483E">
      <w:numFmt w:val="bullet"/>
      <w:lvlText w:val="•"/>
      <w:lvlJc w:val="left"/>
      <w:pPr>
        <w:ind w:left="5345" w:hanging="396"/>
      </w:pPr>
      <w:rPr>
        <w:rFonts w:hint="default"/>
        <w:lang w:val="de-DE" w:eastAsia="en-US" w:bidi="ar-SA"/>
      </w:rPr>
    </w:lvl>
    <w:lvl w:ilvl="6" w:tplc="DF0446B2">
      <w:numFmt w:val="bullet"/>
      <w:lvlText w:val="•"/>
      <w:lvlJc w:val="left"/>
      <w:pPr>
        <w:ind w:left="6306" w:hanging="396"/>
      </w:pPr>
      <w:rPr>
        <w:rFonts w:hint="default"/>
        <w:lang w:val="de-DE" w:eastAsia="en-US" w:bidi="ar-SA"/>
      </w:rPr>
    </w:lvl>
    <w:lvl w:ilvl="7" w:tplc="9D28770A">
      <w:numFmt w:val="bullet"/>
      <w:lvlText w:val="•"/>
      <w:lvlJc w:val="left"/>
      <w:pPr>
        <w:ind w:left="7267" w:hanging="396"/>
      </w:pPr>
      <w:rPr>
        <w:rFonts w:hint="default"/>
        <w:lang w:val="de-DE" w:eastAsia="en-US" w:bidi="ar-SA"/>
      </w:rPr>
    </w:lvl>
    <w:lvl w:ilvl="8" w:tplc="1A1AC2C2">
      <w:numFmt w:val="bullet"/>
      <w:lvlText w:val="•"/>
      <w:lvlJc w:val="left"/>
      <w:pPr>
        <w:ind w:left="8228" w:hanging="396"/>
      </w:pPr>
      <w:rPr>
        <w:rFonts w:hint="default"/>
        <w:lang w:val="de-DE" w:eastAsia="en-US" w:bidi="ar-SA"/>
      </w:rPr>
    </w:lvl>
  </w:abstractNum>
  <w:abstractNum w:abstractNumId="14" w15:restartNumberingAfterBreak="0">
    <w:nsid w:val="2B674FCB"/>
    <w:multiLevelType w:val="hybridMultilevel"/>
    <w:tmpl w:val="E090711A"/>
    <w:lvl w:ilvl="0" w:tplc="7292EBF2">
      <w:start w:val="1"/>
      <w:numFmt w:val="decimal"/>
      <w:lvlText w:val="(%1)"/>
      <w:lvlJc w:val="left"/>
      <w:pPr>
        <w:ind w:left="536" w:hanging="466"/>
      </w:pPr>
      <w:rPr>
        <w:rFonts w:ascii="Verdana" w:eastAsia="Verdana" w:hAnsi="Verdana" w:cs="Verdana" w:hint="default"/>
        <w:spacing w:val="-1"/>
        <w:w w:val="97"/>
        <w:sz w:val="20"/>
        <w:szCs w:val="20"/>
        <w:lang w:val="de-DE" w:eastAsia="en-US" w:bidi="ar-SA"/>
      </w:rPr>
    </w:lvl>
    <w:lvl w:ilvl="1" w:tplc="3196C3AA">
      <w:numFmt w:val="bullet"/>
      <w:lvlText w:val="•"/>
      <w:lvlJc w:val="left"/>
      <w:pPr>
        <w:ind w:left="1501" w:hanging="466"/>
      </w:pPr>
      <w:rPr>
        <w:rFonts w:hint="default"/>
        <w:lang w:val="de-DE" w:eastAsia="en-US" w:bidi="ar-SA"/>
      </w:rPr>
    </w:lvl>
    <w:lvl w:ilvl="2" w:tplc="CE0A0360">
      <w:numFmt w:val="bullet"/>
      <w:lvlText w:val="•"/>
      <w:lvlJc w:val="left"/>
      <w:pPr>
        <w:ind w:left="2462" w:hanging="466"/>
      </w:pPr>
      <w:rPr>
        <w:rFonts w:hint="default"/>
        <w:lang w:val="de-DE" w:eastAsia="en-US" w:bidi="ar-SA"/>
      </w:rPr>
    </w:lvl>
    <w:lvl w:ilvl="3" w:tplc="FCECA54A">
      <w:numFmt w:val="bullet"/>
      <w:lvlText w:val="•"/>
      <w:lvlJc w:val="left"/>
      <w:pPr>
        <w:ind w:left="3423" w:hanging="466"/>
      </w:pPr>
      <w:rPr>
        <w:rFonts w:hint="default"/>
        <w:lang w:val="de-DE" w:eastAsia="en-US" w:bidi="ar-SA"/>
      </w:rPr>
    </w:lvl>
    <w:lvl w:ilvl="4" w:tplc="70747772">
      <w:numFmt w:val="bullet"/>
      <w:lvlText w:val="•"/>
      <w:lvlJc w:val="left"/>
      <w:pPr>
        <w:ind w:left="4384" w:hanging="466"/>
      </w:pPr>
      <w:rPr>
        <w:rFonts w:hint="default"/>
        <w:lang w:val="de-DE" w:eastAsia="en-US" w:bidi="ar-SA"/>
      </w:rPr>
    </w:lvl>
    <w:lvl w:ilvl="5" w:tplc="EFB45B50">
      <w:numFmt w:val="bullet"/>
      <w:lvlText w:val="•"/>
      <w:lvlJc w:val="left"/>
      <w:pPr>
        <w:ind w:left="5345" w:hanging="466"/>
      </w:pPr>
      <w:rPr>
        <w:rFonts w:hint="default"/>
        <w:lang w:val="de-DE" w:eastAsia="en-US" w:bidi="ar-SA"/>
      </w:rPr>
    </w:lvl>
    <w:lvl w:ilvl="6" w:tplc="A6F2451A">
      <w:numFmt w:val="bullet"/>
      <w:lvlText w:val="•"/>
      <w:lvlJc w:val="left"/>
      <w:pPr>
        <w:ind w:left="6306" w:hanging="466"/>
      </w:pPr>
      <w:rPr>
        <w:rFonts w:hint="default"/>
        <w:lang w:val="de-DE" w:eastAsia="en-US" w:bidi="ar-SA"/>
      </w:rPr>
    </w:lvl>
    <w:lvl w:ilvl="7" w:tplc="4FCA5774">
      <w:numFmt w:val="bullet"/>
      <w:lvlText w:val="•"/>
      <w:lvlJc w:val="left"/>
      <w:pPr>
        <w:ind w:left="7267" w:hanging="466"/>
      </w:pPr>
      <w:rPr>
        <w:rFonts w:hint="default"/>
        <w:lang w:val="de-DE" w:eastAsia="en-US" w:bidi="ar-SA"/>
      </w:rPr>
    </w:lvl>
    <w:lvl w:ilvl="8" w:tplc="57C81A08">
      <w:numFmt w:val="bullet"/>
      <w:lvlText w:val="•"/>
      <w:lvlJc w:val="left"/>
      <w:pPr>
        <w:ind w:left="8228" w:hanging="466"/>
      </w:pPr>
      <w:rPr>
        <w:rFonts w:hint="default"/>
        <w:lang w:val="de-DE" w:eastAsia="en-US" w:bidi="ar-SA"/>
      </w:rPr>
    </w:lvl>
  </w:abstractNum>
  <w:abstractNum w:abstractNumId="15" w15:restartNumberingAfterBreak="0">
    <w:nsid w:val="2D67719F"/>
    <w:multiLevelType w:val="hybridMultilevel"/>
    <w:tmpl w:val="5B124208"/>
    <w:lvl w:ilvl="0" w:tplc="9C2E0BCE">
      <w:start w:val="1"/>
      <w:numFmt w:val="decimal"/>
      <w:lvlText w:val="%1."/>
      <w:lvlJc w:val="left"/>
      <w:pPr>
        <w:ind w:left="1256" w:hanging="360"/>
      </w:pPr>
      <w:rPr>
        <w:rFonts w:ascii="Verdana" w:eastAsia="Verdana" w:hAnsi="Verdana" w:cs="Verdana" w:hint="default"/>
        <w:spacing w:val="0"/>
        <w:w w:val="97"/>
        <w:sz w:val="20"/>
        <w:szCs w:val="20"/>
        <w:lang w:val="de-DE" w:eastAsia="en-US" w:bidi="ar-SA"/>
      </w:rPr>
    </w:lvl>
    <w:lvl w:ilvl="1" w:tplc="2EF27C02">
      <w:numFmt w:val="bullet"/>
      <w:lvlText w:val="•"/>
      <w:lvlJc w:val="left"/>
      <w:pPr>
        <w:ind w:left="2149" w:hanging="360"/>
      </w:pPr>
      <w:rPr>
        <w:rFonts w:hint="default"/>
        <w:lang w:val="de-DE" w:eastAsia="en-US" w:bidi="ar-SA"/>
      </w:rPr>
    </w:lvl>
    <w:lvl w:ilvl="2" w:tplc="DC80A5AE">
      <w:numFmt w:val="bullet"/>
      <w:lvlText w:val="•"/>
      <w:lvlJc w:val="left"/>
      <w:pPr>
        <w:ind w:left="3038" w:hanging="360"/>
      </w:pPr>
      <w:rPr>
        <w:rFonts w:hint="default"/>
        <w:lang w:val="de-DE" w:eastAsia="en-US" w:bidi="ar-SA"/>
      </w:rPr>
    </w:lvl>
    <w:lvl w:ilvl="3" w:tplc="ABBCB8D4">
      <w:numFmt w:val="bullet"/>
      <w:lvlText w:val="•"/>
      <w:lvlJc w:val="left"/>
      <w:pPr>
        <w:ind w:left="3927" w:hanging="360"/>
      </w:pPr>
      <w:rPr>
        <w:rFonts w:hint="default"/>
        <w:lang w:val="de-DE" w:eastAsia="en-US" w:bidi="ar-SA"/>
      </w:rPr>
    </w:lvl>
    <w:lvl w:ilvl="4" w:tplc="4F1422DC">
      <w:numFmt w:val="bullet"/>
      <w:lvlText w:val="•"/>
      <w:lvlJc w:val="left"/>
      <w:pPr>
        <w:ind w:left="4816" w:hanging="360"/>
      </w:pPr>
      <w:rPr>
        <w:rFonts w:hint="default"/>
        <w:lang w:val="de-DE" w:eastAsia="en-US" w:bidi="ar-SA"/>
      </w:rPr>
    </w:lvl>
    <w:lvl w:ilvl="5" w:tplc="CF50BB1A">
      <w:numFmt w:val="bullet"/>
      <w:lvlText w:val="•"/>
      <w:lvlJc w:val="left"/>
      <w:pPr>
        <w:ind w:left="5705" w:hanging="360"/>
      </w:pPr>
      <w:rPr>
        <w:rFonts w:hint="default"/>
        <w:lang w:val="de-DE" w:eastAsia="en-US" w:bidi="ar-SA"/>
      </w:rPr>
    </w:lvl>
    <w:lvl w:ilvl="6" w:tplc="43B0214E">
      <w:numFmt w:val="bullet"/>
      <w:lvlText w:val="•"/>
      <w:lvlJc w:val="left"/>
      <w:pPr>
        <w:ind w:left="6594" w:hanging="360"/>
      </w:pPr>
      <w:rPr>
        <w:rFonts w:hint="default"/>
        <w:lang w:val="de-DE" w:eastAsia="en-US" w:bidi="ar-SA"/>
      </w:rPr>
    </w:lvl>
    <w:lvl w:ilvl="7" w:tplc="30B63FE6">
      <w:numFmt w:val="bullet"/>
      <w:lvlText w:val="•"/>
      <w:lvlJc w:val="left"/>
      <w:pPr>
        <w:ind w:left="7483" w:hanging="360"/>
      </w:pPr>
      <w:rPr>
        <w:rFonts w:hint="default"/>
        <w:lang w:val="de-DE" w:eastAsia="en-US" w:bidi="ar-SA"/>
      </w:rPr>
    </w:lvl>
    <w:lvl w:ilvl="8" w:tplc="E9B2EF40">
      <w:numFmt w:val="bullet"/>
      <w:lvlText w:val="•"/>
      <w:lvlJc w:val="left"/>
      <w:pPr>
        <w:ind w:left="8372" w:hanging="360"/>
      </w:pPr>
      <w:rPr>
        <w:rFonts w:hint="default"/>
        <w:lang w:val="de-DE" w:eastAsia="en-US" w:bidi="ar-SA"/>
      </w:rPr>
    </w:lvl>
  </w:abstractNum>
  <w:abstractNum w:abstractNumId="16" w15:restartNumberingAfterBreak="0">
    <w:nsid w:val="43B7183B"/>
    <w:multiLevelType w:val="hybridMultilevel"/>
    <w:tmpl w:val="7DBE5CB0"/>
    <w:lvl w:ilvl="0" w:tplc="567EA2D2">
      <w:start w:val="1"/>
      <w:numFmt w:val="decimal"/>
      <w:lvlText w:val="%1."/>
      <w:lvlJc w:val="left"/>
      <w:pPr>
        <w:ind w:left="1604" w:hanging="360"/>
      </w:pPr>
      <w:rPr>
        <w:rFonts w:ascii="Verdana" w:eastAsia="Verdana" w:hAnsi="Verdana" w:cs="Verdana" w:hint="default"/>
        <w:spacing w:val="0"/>
        <w:w w:val="97"/>
        <w:sz w:val="20"/>
        <w:szCs w:val="20"/>
        <w:lang w:val="de-DE" w:eastAsia="en-US" w:bidi="ar-SA"/>
      </w:rPr>
    </w:lvl>
    <w:lvl w:ilvl="1" w:tplc="04DCE3FE">
      <w:numFmt w:val="bullet"/>
      <w:lvlText w:val="•"/>
      <w:lvlJc w:val="left"/>
      <w:pPr>
        <w:ind w:left="2455" w:hanging="360"/>
      </w:pPr>
      <w:rPr>
        <w:rFonts w:hint="default"/>
        <w:lang w:val="de-DE" w:eastAsia="en-US" w:bidi="ar-SA"/>
      </w:rPr>
    </w:lvl>
    <w:lvl w:ilvl="2" w:tplc="0F92B6F8">
      <w:numFmt w:val="bullet"/>
      <w:lvlText w:val="•"/>
      <w:lvlJc w:val="left"/>
      <w:pPr>
        <w:ind w:left="3310" w:hanging="360"/>
      </w:pPr>
      <w:rPr>
        <w:rFonts w:hint="default"/>
        <w:lang w:val="de-DE" w:eastAsia="en-US" w:bidi="ar-SA"/>
      </w:rPr>
    </w:lvl>
    <w:lvl w:ilvl="3" w:tplc="B78AB0AE">
      <w:numFmt w:val="bullet"/>
      <w:lvlText w:val="•"/>
      <w:lvlJc w:val="left"/>
      <w:pPr>
        <w:ind w:left="4165" w:hanging="360"/>
      </w:pPr>
      <w:rPr>
        <w:rFonts w:hint="default"/>
        <w:lang w:val="de-DE" w:eastAsia="en-US" w:bidi="ar-SA"/>
      </w:rPr>
    </w:lvl>
    <w:lvl w:ilvl="4" w:tplc="8DB28C06">
      <w:numFmt w:val="bullet"/>
      <w:lvlText w:val="•"/>
      <w:lvlJc w:val="left"/>
      <w:pPr>
        <w:ind w:left="5020" w:hanging="360"/>
      </w:pPr>
      <w:rPr>
        <w:rFonts w:hint="default"/>
        <w:lang w:val="de-DE" w:eastAsia="en-US" w:bidi="ar-SA"/>
      </w:rPr>
    </w:lvl>
    <w:lvl w:ilvl="5" w:tplc="6A5CDF1A">
      <w:numFmt w:val="bullet"/>
      <w:lvlText w:val="•"/>
      <w:lvlJc w:val="left"/>
      <w:pPr>
        <w:ind w:left="5875" w:hanging="360"/>
      </w:pPr>
      <w:rPr>
        <w:rFonts w:hint="default"/>
        <w:lang w:val="de-DE" w:eastAsia="en-US" w:bidi="ar-SA"/>
      </w:rPr>
    </w:lvl>
    <w:lvl w:ilvl="6" w:tplc="76B22CC6">
      <w:numFmt w:val="bullet"/>
      <w:lvlText w:val="•"/>
      <w:lvlJc w:val="left"/>
      <w:pPr>
        <w:ind w:left="6730" w:hanging="360"/>
      </w:pPr>
      <w:rPr>
        <w:rFonts w:hint="default"/>
        <w:lang w:val="de-DE" w:eastAsia="en-US" w:bidi="ar-SA"/>
      </w:rPr>
    </w:lvl>
    <w:lvl w:ilvl="7" w:tplc="367C7B64">
      <w:numFmt w:val="bullet"/>
      <w:lvlText w:val="•"/>
      <w:lvlJc w:val="left"/>
      <w:pPr>
        <w:ind w:left="7585" w:hanging="360"/>
      </w:pPr>
      <w:rPr>
        <w:rFonts w:hint="default"/>
        <w:lang w:val="de-DE" w:eastAsia="en-US" w:bidi="ar-SA"/>
      </w:rPr>
    </w:lvl>
    <w:lvl w:ilvl="8" w:tplc="101C675A">
      <w:numFmt w:val="bullet"/>
      <w:lvlText w:val="•"/>
      <w:lvlJc w:val="left"/>
      <w:pPr>
        <w:ind w:left="8440" w:hanging="360"/>
      </w:pPr>
      <w:rPr>
        <w:rFonts w:hint="default"/>
        <w:lang w:val="de-DE" w:eastAsia="en-US" w:bidi="ar-SA"/>
      </w:rPr>
    </w:lvl>
  </w:abstractNum>
  <w:abstractNum w:abstractNumId="17" w15:restartNumberingAfterBreak="0">
    <w:nsid w:val="478F7FA9"/>
    <w:multiLevelType w:val="hybridMultilevel"/>
    <w:tmpl w:val="0E78982A"/>
    <w:lvl w:ilvl="0" w:tplc="064CDB4A">
      <w:start w:val="2"/>
      <w:numFmt w:val="decimal"/>
      <w:lvlText w:val="(%1)"/>
      <w:lvlJc w:val="left"/>
      <w:pPr>
        <w:ind w:left="536" w:hanging="382"/>
      </w:pPr>
      <w:rPr>
        <w:rFonts w:ascii="Verdana" w:eastAsia="Verdana" w:hAnsi="Verdana" w:cs="Verdana" w:hint="default"/>
        <w:spacing w:val="-1"/>
        <w:w w:val="97"/>
        <w:sz w:val="20"/>
        <w:szCs w:val="20"/>
        <w:lang w:val="de-DE" w:eastAsia="en-US" w:bidi="ar-SA"/>
      </w:rPr>
    </w:lvl>
    <w:lvl w:ilvl="1" w:tplc="67A4818A">
      <w:start w:val="1"/>
      <w:numFmt w:val="decimal"/>
      <w:lvlText w:val="%2."/>
      <w:lvlJc w:val="left"/>
      <w:pPr>
        <w:ind w:left="1256" w:hanging="360"/>
      </w:pPr>
      <w:rPr>
        <w:rFonts w:ascii="Verdana" w:eastAsia="Verdana" w:hAnsi="Verdana" w:cs="Verdana" w:hint="default"/>
        <w:spacing w:val="0"/>
        <w:w w:val="97"/>
        <w:sz w:val="20"/>
        <w:szCs w:val="20"/>
        <w:lang w:val="de-DE" w:eastAsia="en-US" w:bidi="ar-SA"/>
      </w:rPr>
    </w:lvl>
    <w:lvl w:ilvl="2" w:tplc="14322A7C">
      <w:numFmt w:val="bullet"/>
      <w:lvlText w:val="•"/>
      <w:lvlJc w:val="left"/>
      <w:pPr>
        <w:ind w:left="2247" w:hanging="360"/>
      </w:pPr>
      <w:rPr>
        <w:rFonts w:hint="default"/>
        <w:lang w:val="de-DE" w:eastAsia="en-US" w:bidi="ar-SA"/>
      </w:rPr>
    </w:lvl>
    <w:lvl w:ilvl="3" w:tplc="5AEC9F3C">
      <w:numFmt w:val="bullet"/>
      <w:lvlText w:val="•"/>
      <w:lvlJc w:val="left"/>
      <w:pPr>
        <w:ind w:left="3235" w:hanging="360"/>
      </w:pPr>
      <w:rPr>
        <w:rFonts w:hint="default"/>
        <w:lang w:val="de-DE" w:eastAsia="en-US" w:bidi="ar-SA"/>
      </w:rPr>
    </w:lvl>
    <w:lvl w:ilvl="4" w:tplc="3F44A398">
      <w:numFmt w:val="bullet"/>
      <w:lvlText w:val="•"/>
      <w:lvlJc w:val="left"/>
      <w:pPr>
        <w:ind w:left="4223" w:hanging="360"/>
      </w:pPr>
      <w:rPr>
        <w:rFonts w:hint="default"/>
        <w:lang w:val="de-DE" w:eastAsia="en-US" w:bidi="ar-SA"/>
      </w:rPr>
    </w:lvl>
    <w:lvl w:ilvl="5" w:tplc="86A87C42">
      <w:numFmt w:val="bullet"/>
      <w:lvlText w:val="•"/>
      <w:lvlJc w:val="left"/>
      <w:pPr>
        <w:ind w:left="5211" w:hanging="360"/>
      </w:pPr>
      <w:rPr>
        <w:rFonts w:hint="default"/>
        <w:lang w:val="de-DE" w:eastAsia="en-US" w:bidi="ar-SA"/>
      </w:rPr>
    </w:lvl>
    <w:lvl w:ilvl="6" w:tplc="77A6ABEE">
      <w:numFmt w:val="bullet"/>
      <w:lvlText w:val="•"/>
      <w:lvlJc w:val="left"/>
      <w:pPr>
        <w:ind w:left="6199" w:hanging="360"/>
      </w:pPr>
      <w:rPr>
        <w:rFonts w:hint="default"/>
        <w:lang w:val="de-DE" w:eastAsia="en-US" w:bidi="ar-SA"/>
      </w:rPr>
    </w:lvl>
    <w:lvl w:ilvl="7" w:tplc="65ECA114">
      <w:numFmt w:val="bullet"/>
      <w:lvlText w:val="•"/>
      <w:lvlJc w:val="left"/>
      <w:pPr>
        <w:ind w:left="7187" w:hanging="360"/>
      </w:pPr>
      <w:rPr>
        <w:rFonts w:hint="default"/>
        <w:lang w:val="de-DE" w:eastAsia="en-US" w:bidi="ar-SA"/>
      </w:rPr>
    </w:lvl>
    <w:lvl w:ilvl="8" w:tplc="0C4AD05C">
      <w:numFmt w:val="bullet"/>
      <w:lvlText w:val="•"/>
      <w:lvlJc w:val="left"/>
      <w:pPr>
        <w:ind w:left="8175" w:hanging="360"/>
      </w:pPr>
      <w:rPr>
        <w:rFonts w:hint="default"/>
        <w:lang w:val="de-DE" w:eastAsia="en-US" w:bidi="ar-SA"/>
      </w:rPr>
    </w:lvl>
  </w:abstractNum>
  <w:abstractNum w:abstractNumId="18" w15:restartNumberingAfterBreak="0">
    <w:nsid w:val="4ABB3D96"/>
    <w:multiLevelType w:val="hybridMultilevel"/>
    <w:tmpl w:val="5B124208"/>
    <w:lvl w:ilvl="0" w:tplc="9C2E0BCE">
      <w:start w:val="1"/>
      <w:numFmt w:val="decimal"/>
      <w:lvlText w:val="%1."/>
      <w:lvlJc w:val="left"/>
      <w:pPr>
        <w:ind w:left="1256" w:hanging="360"/>
      </w:pPr>
      <w:rPr>
        <w:rFonts w:ascii="Verdana" w:eastAsia="Verdana" w:hAnsi="Verdana" w:cs="Verdana" w:hint="default"/>
        <w:spacing w:val="0"/>
        <w:w w:val="97"/>
        <w:sz w:val="20"/>
        <w:szCs w:val="20"/>
        <w:lang w:val="de-DE" w:eastAsia="en-US" w:bidi="ar-SA"/>
      </w:rPr>
    </w:lvl>
    <w:lvl w:ilvl="1" w:tplc="2EF27C02">
      <w:numFmt w:val="bullet"/>
      <w:lvlText w:val="•"/>
      <w:lvlJc w:val="left"/>
      <w:pPr>
        <w:ind w:left="2149" w:hanging="360"/>
      </w:pPr>
      <w:rPr>
        <w:rFonts w:hint="default"/>
        <w:lang w:val="de-DE" w:eastAsia="en-US" w:bidi="ar-SA"/>
      </w:rPr>
    </w:lvl>
    <w:lvl w:ilvl="2" w:tplc="DC80A5AE">
      <w:numFmt w:val="bullet"/>
      <w:lvlText w:val="•"/>
      <w:lvlJc w:val="left"/>
      <w:pPr>
        <w:ind w:left="3038" w:hanging="360"/>
      </w:pPr>
      <w:rPr>
        <w:rFonts w:hint="default"/>
        <w:lang w:val="de-DE" w:eastAsia="en-US" w:bidi="ar-SA"/>
      </w:rPr>
    </w:lvl>
    <w:lvl w:ilvl="3" w:tplc="ABBCB8D4">
      <w:numFmt w:val="bullet"/>
      <w:lvlText w:val="•"/>
      <w:lvlJc w:val="left"/>
      <w:pPr>
        <w:ind w:left="3927" w:hanging="360"/>
      </w:pPr>
      <w:rPr>
        <w:rFonts w:hint="default"/>
        <w:lang w:val="de-DE" w:eastAsia="en-US" w:bidi="ar-SA"/>
      </w:rPr>
    </w:lvl>
    <w:lvl w:ilvl="4" w:tplc="4F1422DC">
      <w:numFmt w:val="bullet"/>
      <w:lvlText w:val="•"/>
      <w:lvlJc w:val="left"/>
      <w:pPr>
        <w:ind w:left="4816" w:hanging="360"/>
      </w:pPr>
      <w:rPr>
        <w:rFonts w:hint="default"/>
        <w:lang w:val="de-DE" w:eastAsia="en-US" w:bidi="ar-SA"/>
      </w:rPr>
    </w:lvl>
    <w:lvl w:ilvl="5" w:tplc="CF50BB1A">
      <w:numFmt w:val="bullet"/>
      <w:lvlText w:val="•"/>
      <w:lvlJc w:val="left"/>
      <w:pPr>
        <w:ind w:left="5705" w:hanging="360"/>
      </w:pPr>
      <w:rPr>
        <w:rFonts w:hint="default"/>
        <w:lang w:val="de-DE" w:eastAsia="en-US" w:bidi="ar-SA"/>
      </w:rPr>
    </w:lvl>
    <w:lvl w:ilvl="6" w:tplc="43B0214E">
      <w:numFmt w:val="bullet"/>
      <w:lvlText w:val="•"/>
      <w:lvlJc w:val="left"/>
      <w:pPr>
        <w:ind w:left="6594" w:hanging="360"/>
      </w:pPr>
      <w:rPr>
        <w:rFonts w:hint="default"/>
        <w:lang w:val="de-DE" w:eastAsia="en-US" w:bidi="ar-SA"/>
      </w:rPr>
    </w:lvl>
    <w:lvl w:ilvl="7" w:tplc="30B63FE6">
      <w:numFmt w:val="bullet"/>
      <w:lvlText w:val="•"/>
      <w:lvlJc w:val="left"/>
      <w:pPr>
        <w:ind w:left="7483" w:hanging="360"/>
      </w:pPr>
      <w:rPr>
        <w:rFonts w:hint="default"/>
        <w:lang w:val="de-DE" w:eastAsia="en-US" w:bidi="ar-SA"/>
      </w:rPr>
    </w:lvl>
    <w:lvl w:ilvl="8" w:tplc="E9B2EF40">
      <w:numFmt w:val="bullet"/>
      <w:lvlText w:val="•"/>
      <w:lvlJc w:val="left"/>
      <w:pPr>
        <w:ind w:left="8372" w:hanging="360"/>
      </w:pPr>
      <w:rPr>
        <w:rFonts w:hint="default"/>
        <w:lang w:val="de-DE" w:eastAsia="en-US" w:bidi="ar-SA"/>
      </w:rPr>
    </w:lvl>
  </w:abstractNum>
  <w:abstractNum w:abstractNumId="19" w15:restartNumberingAfterBreak="0">
    <w:nsid w:val="4AF902EA"/>
    <w:multiLevelType w:val="hybridMultilevel"/>
    <w:tmpl w:val="D78A5898"/>
    <w:lvl w:ilvl="0" w:tplc="385231C2">
      <w:start w:val="1"/>
      <w:numFmt w:val="decimal"/>
      <w:lvlText w:val="(%1)"/>
      <w:lvlJc w:val="left"/>
      <w:pPr>
        <w:ind w:left="536" w:hanging="384"/>
      </w:pPr>
      <w:rPr>
        <w:rFonts w:ascii="Verdana" w:eastAsia="Verdana" w:hAnsi="Verdana" w:cs="Verdana" w:hint="default"/>
        <w:spacing w:val="-1"/>
        <w:w w:val="97"/>
        <w:sz w:val="20"/>
        <w:szCs w:val="20"/>
        <w:lang w:val="de-DE" w:eastAsia="en-US" w:bidi="ar-SA"/>
      </w:rPr>
    </w:lvl>
    <w:lvl w:ilvl="1" w:tplc="5EDEEAC6">
      <w:start w:val="1"/>
      <w:numFmt w:val="decimal"/>
      <w:lvlText w:val="%2."/>
      <w:lvlJc w:val="left"/>
      <w:pPr>
        <w:ind w:left="1604" w:hanging="360"/>
      </w:pPr>
      <w:rPr>
        <w:rFonts w:ascii="Verdana" w:eastAsia="Verdana" w:hAnsi="Verdana" w:cs="Verdana" w:hint="default"/>
        <w:spacing w:val="0"/>
        <w:w w:val="97"/>
        <w:sz w:val="20"/>
        <w:szCs w:val="20"/>
        <w:lang w:val="de-DE" w:eastAsia="en-US" w:bidi="ar-SA"/>
      </w:rPr>
    </w:lvl>
    <w:lvl w:ilvl="2" w:tplc="6180E38C">
      <w:numFmt w:val="bullet"/>
      <w:lvlText w:val="•"/>
      <w:lvlJc w:val="left"/>
      <w:pPr>
        <w:ind w:left="2550" w:hanging="360"/>
      </w:pPr>
      <w:rPr>
        <w:rFonts w:hint="default"/>
        <w:lang w:val="de-DE" w:eastAsia="en-US" w:bidi="ar-SA"/>
      </w:rPr>
    </w:lvl>
    <w:lvl w:ilvl="3" w:tplc="2624C13C">
      <w:numFmt w:val="bullet"/>
      <w:lvlText w:val="•"/>
      <w:lvlJc w:val="left"/>
      <w:pPr>
        <w:ind w:left="3500" w:hanging="360"/>
      </w:pPr>
      <w:rPr>
        <w:rFonts w:hint="default"/>
        <w:lang w:val="de-DE" w:eastAsia="en-US" w:bidi="ar-SA"/>
      </w:rPr>
    </w:lvl>
    <w:lvl w:ilvl="4" w:tplc="AD82CA7C">
      <w:numFmt w:val="bullet"/>
      <w:lvlText w:val="•"/>
      <w:lvlJc w:val="left"/>
      <w:pPr>
        <w:ind w:left="4450" w:hanging="360"/>
      </w:pPr>
      <w:rPr>
        <w:rFonts w:hint="default"/>
        <w:lang w:val="de-DE" w:eastAsia="en-US" w:bidi="ar-SA"/>
      </w:rPr>
    </w:lvl>
    <w:lvl w:ilvl="5" w:tplc="6E0E9424">
      <w:numFmt w:val="bullet"/>
      <w:lvlText w:val="•"/>
      <w:lvlJc w:val="left"/>
      <w:pPr>
        <w:ind w:left="5400" w:hanging="360"/>
      </w:pPr>
      <w:rPr>
        <w:rFonts w:hint="default"/>
        <w:lang w:val="de-DE" w:eastAsia="en-US" w:bidi="ar-SA"/>
      </w:rPr>
    </w:lvl>
    <w:lvl w:ilvl="6" w:tplc="907A2270">
      <w:numFmt w:val="bullet"/>
      <w:lvlText w:val="•"/>
      <w:lvlJc w:val="left"/>
      <w:pPr>
        <w:ind w:left="6350" w:hanging="360"/>
      </w:pPr>
      <w:rPr>
        <w:rFonts w:hint="default"/>
        <w:lang w:val="de-DE" w:eastAsia="en-US" w:bidi="ar-SA"/>
      </w:rPr>
    </w:lvl>
    <w:lvl w:ilvl="7" w:tplc="977E4728">
      <w:numFmt w:val="bullet"/>
      <w:lvlText w:val="•"/>
      <w:lvlJc w:val="left"/>
      <w:pPr>
        <w:ind w:left="7300" w:hanging="360"/>
      </w:pPr>
      <w:rPr>
        <w:rFonts w:hint="default"/>
        <w:lang w:val="de-DE" w:eastAsia="en-US" w:bidi="ar-SA"/>
      </w:rPr>
    </w:lvl>
    <w:lvl w:ilvl="8" w:tplc="3970C8E2">
      <w:numFmt w:val="bullet"/>
      <w:lvlText w:val="•"/>
      <w:lvlJc w:val="left"/>
      <w:pPr>
        <w:ind w:left="8250" w:hanging="360"/>
      </w:pPr>
      <w:rPr>
        <w:rFonts w:hint="default"/>
        <w:lang w:val="de-DE" w:eastAsia="en-US" w:bidi="ar-SA"/>
      </w:rPr>
    </w:lvl>
  </w:abstractNum>
  <w:abstractNum w:abstractNumId="20" w15:restartNumberingAfterBreak="0">
    <w:nsid w:val="50F76A2A"/>
    <w:multiLevelType w:val="hybridMultilevel"/>
    <w:tmpl w:val="3E34D8D4"/>
    <w:lvl w:ilvl="0" w:tplc="DB7CDDA4">
      <w:start w:val="1"/>
      <w:numFmt w:val="decimal"/>
      <w:lvlText w:val="(%1)"/>
      <w:lvlJc w:val="left"/>
      <w:pPr>
        <w:ind w:left="915" w:hanging="380"/>
      </w:pPr>
      <w:rPr>
        <w:rFonts w:ascii="Verdana" w:eastAsia="Verdana" w:hAnsi="Verdana" w:cs="Verdana" w:hint="default"/>
        <w:spacing w:val="-1"/>
        <w:w w:val="97"/>
        <w:sz w:val="20"/>
        <w:szCs w:val="20"/>
        <w:lang w:val="de-DE" w:eastAsia="en-US" w:bidi="ar-SA"/>
      </w:rPr>
    </w:lvl>
    <w:lvl w:ilvl="1" w:tplc="5C34A524">
      <w:numFmt w:val="bullet"/>
      <w:lvlText w:val="•"/>
      <w:lvlJc w:val="left"/>
      <w:pPr>
        <w:ind w:left="1843" w:hanging="380"/>
      </w:pPr>
      <w:rPr>
        <w:rFonts w:hint="default"/>
        <w:lang w:val="de-DE" w:eastAsia="en-US" w:bidi="ar-SA"/>
      </w:rPr>
    </w:lvl>
    <w:lvl w:ilvl="2" w:tplc="FFDE8018">
      <w:numFmt w:val="bullet"/>
      <w:lvlText w:val="•"/>
      <w:lvlJc w:val="left"/>
      <w:pPr>
        <w:ind w:left="2766" w:hanging="380"/>
      </w:pPr>
      <w:rPr>
        <w:rFonts w:hint="default"/>
        <w:lang w:val="de-DE" w:eastAsia="en-US" w:bidi="ar-SA"/>
      </w:rPr>
    </w:lvl>
    <w:lvl w:ilvl="3" w:tplc="C0E21E7A">
      <w:numFmt w:val="bullet"/>
      <w:lvlText w:val="•"/>
      <w:lvlJc w:val="left"/>
      <w:pPr>
        <w:ind w:left="3689" w:hanging="380"/>
      </w:pPr>
      <w:rPr>
        <w:rFonts w:hint="default"/>
        <w:lang w:val="de-DE" w:eastAsia="en-US" w:bidi="ar-SA"/>
      </w:rPr>
    </w:lvl>
    <w:lvl w:ilvl="4" w:tplc="971474EC">
      <w:numFmt w:val="bullet"/>
      <w:lvlText w:val="•"/>
      <w:lvlJc w:val="left"/>
      <w:pPr>
        <w:ind w:left="4612" w:hanging="380"/>
      </w:pPr>
      <w:rPr>
        <w:rFonts w:hint="default"/>
        <w:lang w:val="de-DE" w:eastAsia="en-US" w:bidi="ar-SA"/>
      </w:rPr>
    </w:lvl>
    <w:lvl w:ilvl="5" w:tplc="04569F14">
      <w:numFmt w:val="bullet"/>
      <w:lvlText w:val="•"/>
      <w:lvlJc w:val="left"/>
      <w:pPr>
        <w:ind w:left="5535" w:hanging="380"/>
      </w:pPr>
      <w:rPr>
        <w:rFonts w:hint="default"/>
        <w:lang w:val="de-DE" w:eastAsia="en-US" w:bidi="ar-SA"/>
      </w:rPr>
    </w:lvl>
    <w:lvl w:ilvl="6" w:tplc="4670CA8C">
      <w:numFmt w:val="bullet"/>
      <w:lvlText w:val="•"/>
      <w:lvlJc w:val="left"/>
      <w:pPr>
        <w:ind w:left="6458" w:hanging="380"/>
      </w:pPr>
      <w:rPr>
        <w:rFonts w:hint="default"/>
        <w:lang w:val="de-DE" w:eastAsia="en-US" w:bidi="ar-SA"/>
      </w:rPr>
    </w:lvl>
    <w:lvl w:ilvl="7" w:tplc="F0BABF2A">
      <w:numFmt w:val="bullet"/>
      <w:lvlText w:val="•"/>
      <w:lvlJc w:val="left"/>
      <w:pPr>
        <w:ind w:left="7381" w:hanging="380"/>
      </w:pPr>
      <w:rPr>
        <w:rFonts w:hint="default"/>
        <w:lang w:val="de-DE" w:eastAsia="en-US" w:bidi="ar-SA"/>
      </w:rPr>
    </w:lvl>
    <w:lvl w:ilvl="8" w:tplc="26421C0E">
      <w:numFmt w:val="bullet"/>
      <w:lvlText w:val="•"/>
      <w:lvlJc w:val="left"/>
      <w:pPr>
        <w:ind w:left="8304" w:hanging="380"/>
      </w:pPr>
      <w:rPr>
        <w:rFonts w:hint="default"/>
        <w:lang w:val="de-DE" w:eastAsia="en-US" w:bidi="ar-SA"/>
      </w:rPr>
    </w:lvl>
  </w:abstractNum>
  <w:abstractNum w:abstractNumId="21" w15:restartNumberingAfterBreak="0">
    <w:nsid w:val="576919AF"/>
    <w:multiLevelType w:val="hybridMultilevel"/>
    <w:tmpl w:val="F8509D0C"/>
    <w:lvl w:ilvl="0" w:tplc="639CBBB0">
      <w:start w:val="1"/>
      <w:numFmt w:val="decimal"/>
      <w:lvlText w:val="%1."/>
      <w:lvlJc w:val="left"/>
      <w:pPr>
        <w:ind w:left="1604" w:hanging="360"/>
      </w:pPr>
      <w:rPr>
        <w:rFonts w:ascii="Verdana" w:eastAsia="Verdana" w:hAnsi="Verdana" w:cs="Verdana" w:hint="default"/>
        <w:spacing w:val="0"/>
        <w:w w:val="97"/>
        <w:sz w:val="20"/>
        <w:szCs w:val="20"/>
        <w:lang w:val="de-DE" w:eastAsia="en-US" w:bidi="ar-SA"/>
      </w:rPr>
    </w:lvl>
    <w:lvl w:ilvl="1" w:tplc="DF28AD78">
      <w:numFmt w:val="bullet"/>
      <w:lvlText w:val="•"/>
      <w:lvlJc w:val="left"/>
      <w:pPr>
        <w:ind w:left="2455" w:hanging="360"/>
      </w:pPr>
      <w:rPr>
        <w:rFonts w:hint="default"/>
        <w:lang w:val="de-DE" w:eastAsia="en-US" w:bidi="ar-SA"/>
      </w:rPr>
    </w:lvl>
    <w:lvl w:ilvl="2" w:tplc="72BAA2FA">
      <w:numFmt w:val="bullet"/>
      <w:lvlText w:val="•"/>
      <w:lvlJc w:val="left"/>
      <w:pPr>
        <w:ind w:left="3310" w:hanging="360"/>
      </w:pPr>
      <w:rPr>
        <w:rFonts w:hint="default"/>
        <w:lang w:val="de-DE" w:eastAsia="en-US" w:bidi="ar-SA"/>
      </w:rPr>
    </w:lvl>
    <w:lvl w:ilvl="3" w:tplc="D0F26DBA">
      <w:numFmt w:val="bullet"/>
      <w:lvlText w:val="•"/>
      <w:lvlJc w:val="left"/>
      <w:pPr>
        <w:ind w:left="4165" w:hanging="360"/>
      </w:pPr>
      <w:rPr>
        <w:rFonts w:hint="default"/>
        <w:lang w:val="de-DE" w:eastAsia="en-US" w:bidi="ar-SA"/>
      </w:rPr>
    </w:lvl>
    <w:lvl w:ilvl="4" w:tplc="ED207724">
      <w:numFmt w:val="bullet"/>
      <w:lvlText w:val="•"/>
      <w:lvlJc w:val="left"/>
      <w:pPr>
        <w:ind w:left="5020" w:hanging="360"/>
      </w:pPr>
      <w:rPr>
        <w:rFonts w:hint="default"/>
        <w:lang w:val="de-DE" w:eastAsia="en-US" w:bidi="ar-SA"/>
      </w:rPr>
    </w:lvl>
    <w:lvl w:ilvl="5" w:tplc="1D52494A">
      <w:numFmt w:val="bullet"/>
      <w:lvlText w:val="•"/>
      <w:lvlJc w:val="left"/>
      <w:pPr>
        <w:ind w:left="5875" w:hanging="360"/>
      </w:pPr>
      <w:rPr>
        <w:rFonts w:hint="default"/>
        <w:lang w:val="de-DE" w:eastAsia="en-US" w:bidi="ar-SA"/>
      </w:rPr>
    </w:lvl>
    <w:lvl w:ilvl="6" w:tplc="0B96B466">
      <w:numFmt w:val="bullet"/>
      <w:lvlText w:val="•"/>
      <w:lvlJc w:val="left"/>
      <w:pPr>
        <w:ind w:left="6730" w:hanging="360"/>
      </w:pPr>
      <w:rPr>
        <w:rFonts w:hint="default"/>
        <w:lang w:val="de-DE" w:eastAsia="en-US" w:bidi="ar-SA"/>
      </w:rPr>
    </w:lvl>
    <w:lvl w:ilvl="7" w:tplc="2F342A3E">
      <w:numFmt w:val="bullet"/>
      <w:lvlText w:val="•"/>
      <w:lvlJc w:val="left"/>
      <w:pPr>
        <w:ind w:left="7585" w:hanging="360"/>
      </w:pPr>
      <w:rPr>
        <w:rFonts w:hint="default"/>
        <w:lang w:val="de-DE" w:eastAsia="en-US" w:bidi="ar-SA"/>
      </w:rPr>
    </w:lvl>
    <w:lvl w:ilvl="8" w:tplc="D7A2EEAE">
      <w:numFmt w:val="bullet"/>
      <w:lvlText w:val="•"/>
      <w:lvlJc w:val="left"/>
      <w:pPr>
        <w:ind w:left="8440" w:hanging="360"/>
      </w:pPr>
      <w:rPr>
        <w:rFonts w:hint="default"/>
        <w:lang w:val="de-DE" w:eastAsia="en-US" w:bidi="ar-SA"/>
      </w:rPr>
    </w:lvl>
  </w:abstractNum>
  <w:abstractNum w:abstractNumId="22" w15:restartNumberingAfterBreak="0">
    <w:nsid w:val="5BEB08BA"/>
    <w:multiLevelType w:val="hybridMultilevel"/>
    <w:tmpl w:val="2DFA51CC"/>
    <w:lvl w:ilvl="0" w:tplc="833890AE">
      <w:start w:val="53"/>
      <w:numFmt w:val="decimal"/>
      <w:lvlText w:val="%1"/>
      <w:lvlJc w:val="left"/>
      <w:pPr>
        <w:ind w:left="1728" w:hanging="452"/>
      </w:pPr>
      <w:rPr>
        <w:rFonts w:ascii="Verdana" w:eastAsia="Verdana" w:hAnsi="Verdana" w:cs="Verdana" w:hint="default"/>
        <w:spacing w:val="0"/>
        <w:w w:val="97"/>
        <w:sz w:val="20"/>
        <w:szCs w:val="20"/>
        <w:lang w:val="de-DE" w:eastAsia="en-US" w:bidi="ar-SA"/>
      </w:rPr>
    </w:lvl>
    <w:lvl w:ilvl="1" w:tplc="FBAC9FFA">
      <w:numFmt w:val="bullet"/>
      <w:lvlText w:val="•"/>
      <w:lvlJc w:val="left"/>
      <w:pPr>
        <w:ind w:left="2638" w:hanging="452"/>
      </w:pPr>
      <w:rPr>
        <w:rFonts w:hint="default"/>
        <w:lang w:val="de-DE" w:eastAsia="en-US" w:bidi="ar-SA"/>
      </w:rPr>
    </w:lvl>
    <w:lvl w:ilvl="2" w:tplc="D69A6230">
      <w:numFmt w:val="bullet"/>
      <w:lvlText w:val="•"/>
      <w:lvlJc w:val="left"/>
      <w:pPr>
        <w:ind w:left="3555" w:hanging="452"/>
      </w:pPr>
      <w:rPr>
        <w:rFonts w:hint="default"/>
        <w:lang w:val="de-DE" w:eastAsia="en-US" w:bidi="ar-SA"/>
      </w:rPr>
    </w:lvl>
    <w:lvl w:ilvl="3" w:tplc="5448D810">
      <w:numFmt w:val="bullet"/>
      <w:lvlText w:val="•"/>
      <w:lvlJc w:val="left"/>
      <w:pPr>
        <w:ind w:left="4472" w:hanging="452"/>
      </w:pPr>
      <w:rPr>
        <w:rFonts w:hint="default"/>
        <w:lang w:val="de-DE" w:eastAsia="en-US" w:bidi="ar-SA"/>
      </w:rPr>
    </w:lvl>
    <w:lvl w:ilvl="4" w:tplc="972E6B6E">
      <w:numFmt w:val="bullet"/>
      <w:lvlText w:val="•"/>
      <w:lvlJc w:val="left"/>
      <w:pPr>
        <w:ind w:left="5389" w:hanging="452"/>
      </w:pPr>
      <w:rPr>
        <w:rFonts w:hint="default"/>
        <w:lang w:val="de-DE" w:eastAsia="en-US" w:bidi="ar-SA"/>
      </w:rPr>
    </w:lvl>
    <w:lvl w:ilvl="5" w:tplc="BACA5F28">
      <w:numFmt w:val="bullet"/>
      <w:lvlText w:val="•"/>
      <w:lvlJc w:val="left"/>
      <w:pPr>
        <w:ind w:left="6306" w:hanging="452"/>
      </w:pPr>
      <w:rPr>
        <w:rFonts w:hint="default"/>
        <w:lang w:val="de-DE" w:eastAsia="en-US" w:bidi="ar-SA"/>
      </w:rPr>
    </w:lvl>
    <w:lvl w:ilvl="6" w:tplc="0CC2AF88">
      <w:numFmt w:val="bullet"/>
      <w:lvlText w:val="•"/>
      <w:lvlJc w:val="left"/>
      <w:pPr>
        <w:ind w:left="7223" w:hanging="452"/>
      </w:pPr>
      <w:rPr>
        <w:rFonts w:hint="default"/>
        <w:lang w:val="de-DE" w:eastAsia="en-US" w:bidi="ar-SA"/>
      </w:rPr>
    </w:lvl>
    <w:lvl w:ilvl="7" w:tplc="A1245948">
      <w:numFmt w:val="bullet"/>
      <w:lvlText w:val="•"/>
      <w:lvlJc w:val="left"/>
      <w:pPr>
        <w:ind w:left="8140" w:hanging="452"/>
      </w:pPr>
      <w:rPr>
        <w:rFonts w:hint="default"/>
        <w:lang w:val="de-DE" w:eastAsia="en-US" w:bidi="ar-SA"/>
      </w:rPr>
    </w:lvl>
    <w:lvl w:ilvl="8" w:tplc="B7CA50CE">
      <w:numFmt w:val="bullet"/>
      <w:lvlText w:val="•"/>
      <w:lvlJc w:val="left"/>
      <w:pPr>
        <w:ind w:left="9057" w:hanging="452"/>
      </w:pPr>
      <w:rPr>
        <w:rFonts w:hint="default"/>
        <w:lang w:val="de-DE" w:eastAsia="en-US" w:bidi="ar-SA"/>
      </w:rPr>
    </w:lvl>
  </w:abstractNum>
  <w:abstractNum w:abstractNumId="23" w15:restartNumberingAfterBreak="0">
    <w:nsid w:val="67A62143"/>
    <w:multiLevelType w:val="hybridMultilevel"/>
    <w:tmpl w:val="70D2B730"/>
    <w:lvl w:ilvl="0" w:tplc="3D0A081A">
      <w:start w:val="1"/>
      <w:numFmt w:val="decimal"/>
      <w:lvlText w:val="(%1)"/>
      <w:lvlJc w:val="left"/>
      <w:pPr>
        <w:ind w:left="536" w:hanging="389"/>
      </w:pPr>
      <w:rPr>
        <w:rFonts w:ascii="Verdana" w:eastAsia="Verdana" w:hAnsi="Verdana" w:cs="Verdana" w:hint="default"/>
        <w:spacing w:val="-1"/>
        <w:w w:val="97"/>
        <w:sz w:val="20"/>
        <w:szCs w:val="20"/>
        <w:lang w:val="de-DE" w:eastAsia="en-US" w:bidi="ar-SA"/>
      </w:rPr>
    </w:lvl>
    <w:lvl w:ilvl="1" w:tplc="2A185BA8">
      <w:numFmt w:val="bullet"/>
      <w:lvlText w:val="•"/>
      <w:lvlJc w:val="left"/>
      <w:pPr>
        <w:ind w:left="1501" w:hanging="389"/>
      </w:pPr>
      <w:rPr>
        <w:rFonts w:hint="default"/>
        <w:lang w:val="de-DE" w:eastAsia="en-US" w:bidi="ar-SA"/>
      </w:rPr>
    </w:lvl>
    <w:lvl w:ilvl="2" w:tplc="8E6651FA">
      <w:numFmt w:val="bullet"/>
      <w:lvlText w:val="•"/>
      <w:lvlJc w:val="left"/>
      <w:pPr>
        <w:ind w:left="2462" w:hanging="389"/>
      </w:pPr>
      <w:rPr>
        <w:rFonts w:hint="default"/>
        <w:lang w:val="de-DE" w:eastAsia="en-US" w:bidi="ar-SA"/>
      </w:rPr>
    </w:lvl>
    <w:lvl w:ilvl="3" w:tplc="5AA287D4">
      <w:numFmt w:val="bullet"/>
      <w:lvlText w:val="•"/>
      <w:lvlJc w:val="left"/>
      <w:pPr>
        <w:ind w:left="3423" w:hanging="389"/>
      </w:pPr>
      <w:rPr>
        <w:rFonts w:hint="default"/>
        <w:lang w:val="de-DE" w:eastAsia="en-US" w:bidi="ar-SA"/>
      </w:rPr>
    </w:lvl>
    <w:lvl w:ilvl="4" w:tplc="61BCFF9A">
      <w:numFmt w:val="bullet"/>
      <w:lvlText w:val="•"/>
      <w:lvlJc w:val="left"/>
      <w:pPr>
        <w:ind w:left="4384" w:hanging="389"/>
      </w:pPr>
      <w:rPr>
        <w:rFonts w:hint="default"/>
        <w:lang w:val="de-DE" w:eastAsia="en-US" w:bidi="ar-SA"/>
      </w:rPr>
    </w:lvl>
    <w:lvl w:ilvl="5" w:tplc="5C68641A">
      <w:numFmt w:val="bullet"/>
      <w:lvlText w:val="•"/>
      <w:lvlJc w:val="left"/>
      <w:pPr>
        <w:ind w:left="5345" w:hanging="389"/>
      </w:pPr>
      <w:rPr>
        <w:rFonts w:hint="default"/>
        <w:lang w:val="de-DE" w:eastAsia="en-US" w:bidi="ar-SA"/>
      </w:rPr>
    </w:lvl>
    <w:lvl w:ilvl="6" w:tplc="AB78A77C">
      <w:numFmt w:val="bullet"/>
      <w:lvlText w:val="•"/>
      <w:lvlJc w:val="left"/>
      <w:pPr>
        <w:ind w:left="6306" w:hanging="389"/>
      </w:pPr>
      <w:rPr>
        <w:rFonts w:hint="default"/>
        <w:lang w:val="de-DE" w:eastAsia="en-US" w:bidi="ar-SA"/>
      </w:rPr>
    </w:lvl>
    <w:lvl w:ilvl="7" w:tplc="BB4AC05A">
      <w:numFmt w:val="bullet"/>
      <w:lvlText w:val="•"/>
      <w:lvlJc w:val="left"/>
      <w:pPr>
        <w:ind w:left="7267" w:hanging="389"/>
      </w:pPr>
      <w:rPr>
        <w:rFonts w:hint="default"/>
        <w:lang w:val="de-DE" w:eastAsia="en-US" w:bidi="ar-SA"/>
      </w:rPr>
    </w:lvl>
    <w:lvl w:ilvl="8" w:tplc="BBCCFEB4">
      <w:numFmt w:val="bullet"/>
      <w:lvlText w:val="•"/>
      <w:lvlJc w:val="left"/>
      <w:pPr>
        <w:ind w:left="8228" w:hanging="389"/>
      </w:pPr>
      <w:rPr>
        <w:rFonts w:hint="default"/>
        <w:lang w:val="de-DE" w:eastAsia="en-US" w:bidi="ar-SA"/>
      </w:rPr>
    </w:lvl>
  </w:abstractNum>
  <w:abstractNum w:abstractNumId="24" w15:restartNumberingAfterBreak="0">
    <w:nsid w:val="6A0E67CD"/>
    <w:multiLevelType w:val="hybridMultilevel"/>
    <w:tmpl w:val="99EA4D98"/>
    <w:lvl w:ilvl="0" w:tplc="4EEE74D2">
      <w:start w:val="198"/>
      <w:numFmt w:val="decimal"/>
      <w:lvlText w:val="%1"/>
      <w:lvlJc w:val="left"/>
      <w:pPr>
        <w:ind w:left="987" w:hanging="452"/>
      </w:pPr>
      <w:rPr>
        <w:rFonts w:ascii="Verdana" w:eastAsia="Verdana" w:hAnsi="Verdana" w:cs="Verdana" w:hint="default"/>
        <w:w w:val="99"/>
        <w:sz w:val="20"/>
        <w:szCs w:val="20"/>
        <w:lang w:val="de-DE" w:eastAsia="en-US" w:bidi="ar-SA"/>
      </w:rPr>
    </w:lvl>
    <w:lvl w:ilvl="1" w:tplc="004CDCB6">
      <w:numFmt w:val="bullet"/>
      <w:lvlText w:val="•"/>
      <w:lvlJc w:val="left"/>
      <w:pPr>
        <w:ind w:left="1897" w:hanging="452"/>
      </w:pPr>
      <w:rPr>
        <w:rFonts w:hint="default"/>
        <w:lang w:val="de-DE" w:eastAsia="en-US" w:bidi="ar-SA"/>
      </w:rPr>
    </w:lvl>
    <w:lvl w:ilvl="2" w:tplc="DDC0AB1C">
      <w:numFmt w:val="bullet"/>
      <w:lvlText w:val="•"/>
      <w:lvlJc w:val="left"/>
      <w:pPr>
        <w:ind w:left="2814" w:hanging="452"/>
      </w:pPr>
      <w:rPr>
        <w:rFonts w:hint="default"/>
        <w:lang w:val="de-DE" w:eastAsia="en-US" w:bidi="ar-SA"/>
      </w:rPr>
    </w:lvl>
    <w:lvl w:ilvl="3" w:tplc="039008E2">
      <w:numFmt w:val="bullet"/>
      <w:lvlText w:val="•"/>
      <w:lvlJc w:val="left"/>
      <w:pPr>
        <w:ind w:left="3731" w:hanging="452"/>
      </w:pPr>
      <w:rPr>
        <w:rFonts w:hint="default"/>
        <w:lang w:val="de-DE" w:eastAsia="en-US" w:bidi="ar-SA"/>
      </w:rPr>
    </w:lvl>
    <w:lvl w:ilvl="4" w:tplc="2B6C1378">
      <w:numFmt w:val="bullet"/>
      <w:lvlText w:val="•"/>
      <w:lvlJc w:val="left"/>
      <w:pPr>
        <w:ind w:left="4648" w:hanging="452"/>
      </w:pPr>
      <w:rPr>
        <w:rFonts w:hint="default"/>
        <w:lang w:val="de-DE" w:eastAsia="en-US" w:bidi="ar-SA"/>
      </w:rPr>
    </w:lvl>
    <w:lvl w:ilvl="5" w:tplc="614E7924">
      <w:numFmt w:val="bullet"/>
      <w:lvlText w:val="•"/>
      <w:lvlJc w:val="left"/>
      <w:pPr>
        <w:ind w:left="5565" w:hanging="452"/>
      </w:pPr>
      <w:rPr>
        <w:rFonts w:hint="default"/>
        <w:lang w:val="de-DE" w:eastAsia="en-US" w:bidi="ar-SA"/>
      </w:rPr>
    </w:lvl>
    <w:lvl w:ilvl="6" w:tplc="BDF85DB4">
      <w:numFmt w:val="bullet"/>
      <w:lvlText w:val="•"/>
      <w:lvlJc w:val="left"/>
      <w:pPr>
        <w:ind w:left="6482" w:hanging="452"/>
      </w:pPr>
      <w:rPr>
        <w:rFonts w:hint="default"/>
        <w:lang w:val="de-DE" w:eastAsia="en-US" w:bidi="ar-SA"/>
      </w:rPr>
    </w:lvl>
    <w:lvl w:ilvl="7" w:tplc="55C4B38A">
      <w:numFmt w:val="bullet"/>
      <w:lvlText w:val="•"/>
      <w:lvlJc w:val="left"/>
      <w:pPr>
        <w:ind w:left="7399" w:hanging="452"/>
      </w:pPr>
      <w:rPr>
        <w:rFonts w:hint="default"/>
        <w:lang w:val="de-DE" w:eastAsia="en-US" w:bidi="ar-SA"/>
      </w:rPr>
    </w:lvl>
    <w:lvl w:ilvl="8" w:tplc="3DE018F2">
      <w:numFmt w:val="bullet"/>
      <w:lvlText w:val="•"/>
      <w:lvlJc w:val="left"/>
      <w:pPr>
        <w:ind w:left="8316" w:hanging="452"/>
      </w:pPr>
      <w:rPr>
        <w:rFonts w:hint="default"/>
        <w:lang w:val="de-DE" w:eastAsia="en-US" w:bidi="ar-SA"/>
      </w:rPr>
    </w:lvl>
  </w:abstractNum>
  <w:abstractNum w:abstractNumId="25" w15:restartNumberingAfterBreak="0">
    <w:nsid w:val="6A202425"/>
    <w:multiLevelType w:val="hybridMultilevel"/>
    <w:tmpl w:val="99EA4D98"/>
    <w:lvl w:ilvl="0" w:tplc="4EEE74D2">
      <w:start w:val="198"/>
      <w:numFmt w:val="decimal"/>
      <w:lvlText w:val="%1"/>
      <w:lvlJc w:val="left"/>
      <w:pPr>
        <w:ind w:left="987" w:hanging="452"/>
      </w:pPr>
      <w:rPr>
        <w:rFonts w:ascii="Verdana" w:eastAsia="Verdana" w:hAnsi="Verdana" w:cs="Verdana" w:hint="default"/>
        <w:w w:val="99"/>
        <w:sz w:val="20"/>
        <w:szCs w:val="20"/>
        <w:lang w:val="de-DE" w:eastAsia="en-US" w:bidi="ar-SA"/>
      </w:rPr>
    </w:lvl>
    <w:lvl w:ilvl="1" w:tplc="004CDCB6">
      <w:numFmt w:val="bullet"/>
      <w:lvlText w:val="•"/>
      <w:lvlJc w:val="left"/>
      <w:pPr>
        <w:ind w:left="1897" w:hanging="452"/>
      </w:pPr>
      <w:rPr>
        <w:rFonts w:hint="default"/>
        <w:lang w:val="de-DE" w:eastAsia="en-US" w:bidi="ar-SA"/>
      </w:rPr>
    </w:lvl>
    <w:lvl w:ilvl="2" w:tplc="DDC0AB1C">
      <w:numFmt w:val="bullet"/>
      <w:lvlText w:val="•"/>
      <w:lvlJc w:val="left"/>
      <w:pPr>
        <w:ind w:left="2814" w:hanging="452"/>
      </w:pPr>
      <w:rPr>
        <w:rFonts w:hint="default"/>
        <w:lang w:val="de-DE" w:eastAsia="en-US" w:bidi="ar-SA"/>
      </w:rPr>
    </w:lvl>
    <w:lvl w:ilvl="3" w:tplc="039008E2">
      <w:numFmt w:val="bullet"/>
      <w:lvlText w:val="•"/>
      <w:lvlJc w:val="left"/>
      <w:pPr>
        <w:ind w:left="3731" w:hanging="452"/>
      </w:pPr>
      <w:rPr>
        <w:rFonts w:hint="default"/>
        <w:lang w:val="de-DE" w:eastAsia="en-US" w:bidi="ar-SA"/>
      </w:rPr>
    </w:lvl>
    <w:lvl w:ilvl="4" w:tplc="2B6C1378">
      <w:numFmt w:val="bullet"/>
      <w:lvlText w:val="•"/>
      <w:lvlJc w:val="left"/>
      <w:pPr>
        <w:ind w:left="4648" w:hanging="452"/>
      </w:pPr>
      <w:rPr>
        <w:rFonts w:hint="default"/>
        <w:lang w:val="de-DE" w:eastAsia="en-US" w:bidi="ar-SA"/>
      </w:rPr>
    </w:lvl>
    <w:lvl w:ilvl="5" w:tplc="614E7924">
      <w:numFmt w:val="bullet"/>
      <w:lvlText w:val="•"/>
      <w:lvlJc w:val="left"/>
      <w:pPr>
        <w:ind w:left="5565" w:hanging="452"/>
      </w:pPr>
      <w:rPr>
        <w:rFonts w:hint="default"/>
        <w:lang w:val="de-DE" w:eastAsia="en-US" w:bidi="ar-SA"/>
      </w:rPr>
    </w:lvl>
    <w:lvl w:ilvl="6" w:tplc="BDF85DB4">
      <w:numFmt w:val="bullet"/>
      <w:lvlText w:val="•"/>
      <w:lvlJc w:val="left"/>
      <w:pPr>
        <w:ind w:left="6482" w:hanging="452"/>
      </w:pPr>
      <w:rPr>
        <w:rFonts w:hint="default"/>
        <w:lang w:val="de-DE" w:eastAsia="en-US" w:bidi="ar-SA"/>
      </w:rPr>
    </w:lvl>
    <w:lvl w:ilvl="7" w:tplc="55C4B38A">
      <w:numFmt w:val="bullet"/>
      <w:lvlText w:val="•"/>
      <w:lvlJc w:val="left"/>
      <w:pPr>
        <w:ind w:left="7399" w:hanging="452"/>
      </w:pPr>
      <w:rPr>
        <w:rFonts w:hint="default"/>
        <w:lang w:val="de-DE" w:eastAsia="en-US" w:bidi="ar-SA"/>
      </w:rPr>
    </w:lvl>
    <w:lvl w:ilvl="8" w:tplc="3DE018F2">
      <w:numFmt w:val="bullet"/>
      <w:lvlText w:val="•"/>
      <w:lvlJc w:val="left"/>
      <w:pPr>
        <w:ind w:left="8316" w:hanging="452"/>
      </w:pPr>
      <w:rPr>
        <w:rFonts w:hint="default"/>
        <w:lang w:val="de-DE" w:eastAsia="en-US" w:bidi="ar-SA"/>
      </w:rPr>
    </w:lvl>
  </w:abstractNum>
  <w:abstractNum w:abstractNumId="26" w15:restartNumberingAfterBreak="0">
    <w:nsid w:val="6D885A36"/>
    <w:multiLevelType w:val="hybridMultilevel"/>
    <w:tmpl w:val="04A46410"/>
    <w:lvl w:ilvl="0" w:tplc="2712219C">
      <w:start w:val="1"/>
      <w:numFmt w:val="decimal"/>
      <w:lvlText w:val="(%1)"/>
      <w:lvlJc w:val="left"/>
      <w:pPr>
        <w:ind w:left="536" w:hanging="468"/>
      </w:pPr>
      <w:rPr>
        <w:rFonts w:ascii="Verdana" w:eastAsia="Verdana" w:hAnsi="Verdana" w:cs="Verdana" w:hint="default"/>
        <w:spacing w:val="-1"/>
        <w:w w:val="97"/>
        <w:sz w:val="20"/>
        <w:szCs w:val="20"/>
        <w:lang w:val="de-DE" w:eastAsia="en-US" w:bidi="ar-SA"/>
      </w:rPr>
    </w:lvl>
    <w:lvl w:ilvl="1" w:tplc="C2AE34B2">
      <w:numFmt w:val="bullet"/>
      <w:lvlText w:val="•"/>
      <w:lvlJc w:val="left"/>
      <w:pPr>
        <w:ind w:left="1501" w:hanging="468"/>
      </w:pPr>
      <w:rPr>
        <w:rFonts w:hint="default"/>
        <w:lang w:val="de-DE" w:eastAsia="en-US" w:bidi="ar-SA"/>
      </w:rPr>
    </w:lvl>
    <w:lvl w:ilvl="2" w:tplc="0502814A">
      <w:numFmt w:val="bullet"/>
      <w:lvlText w:val="•"/>
      <w:lvlJc w:val="left"/>
      <w:pPr>
        <w:ind w:left="2462" w:hanging="468"/>
      </w:pPr>
      <w:rPr>
        <w:rFonts w:hint="default"/>
        <w:lang w:val="de-DE" w:eastAsia="en-US" w:bidi="ar-SA"/>
      </w:rPr>
    </w:lvl>
    <w:lvl w:ilvl="3" w:tplc="73AABB06">
      <w:numFmt w:val="bullet"/>
      <w:lvlText w:val="•"/>
      <w:lvlJc w:val="left"/>
      <w:pPr>
        <w:ind w:left="3423" w:hanging="468"/>
      </w:pPr>
      <w:rPr>
        <w:rFonts w:hint="default"/>
        <w:lang w:val="de-DE" w:eastAsia="en-US" w:bidi="ar-SA"/>
      </w:rPr>
    </w:lvl>
    <w:lvl w:ilvl="4" w:tplc="792CF94A">
      <w:numFmt w:val="bullet"/>
      <w:lvlText w:val="•"/>
      <w:lvlJc w:val="left"/>
      <w:pPr>
        <w:ind w:left="4384" w:hanging="468"/>
      </w:pPr>
      <w:rPr>
        <w:rFonts w:hint="default"/>
        <w:lang w:val="de-DE" w:eastAsia="en-US" w:bidi="ar-SA"/>
      </w:rPr>
    </w:lvl>
    <w:lvl w:ilvl="5" w:tplc="38626D2E">
      <w:numFmt w:val="bullet"/>
      <w:lvlText w:val="•"/>
      <w:lvlJc w:val="left"/>
      <w:pPr>
        <w:ind w:left="5345" w:hanging="468"/>
      </w:pPr>
      <w:rPr>
        <w:rFonts w:hint="default"/>
        <w:lang w:val="de-DE" w:eastAsia="en-US" w:bidi="ar-SA"/>
      </w:rPr>
    </w:lvl>
    <w:lvl w:ilvl="6" w:tplc="F3F237A8">
      <w:numFmt w:val="bullet"/>
      <w:lvlText w:val="•"/>
      <w:lvlJc w:val="left"/>
      <w:pPr>
        <w:ind w:left="6306" w:hanging="468"/>
      </w:pPr>
      <w:rPr>
        <w:rFonts w:hint="default"/>
        <w:lang w:val="de-DE" w:eastAsia="en-US" w:bidi="ar-SA"/>
      </w:rPr>
    </w:lvl>
    <w:lvl w:ilvl="7" w:tplc="B450CD98">
      <w:numFmt w:val="bullet"/>
      <w:lvlText w:val="•"/>
      <w:lvlJc w:val="left"/>
      <w:pPr>
        <w:ind w:left="7267" w:hanging="468"/>
      </w:pPr>
      <w:rPr>
        <w:rFonts w:hint="default"/>
        <w:lang w:val="de-DE" w:eastAsia="en-US" w:bidi="ar-SA"/>
      </w:rPr>
    </w:lvl>
    <w:lvl w:ilvl="8" w:tplc="E45400CC">
      <w:numFmt w:val="bullet"/>
      <w:lvlText w:val="•"/>
      <w:lvlJc w:val="left"/>
      <w:pPr>
        <w:ind w:left="8228" w:hanging="468"/>
      </w:pPr>
      <w:rPr>
        <w:rFonts w:hint="default"/>
        <w:lang w:val="de-DE" w:eastAsia="en-US" w:bidi="ar-SA"/>
      </w:rPr>
    </w:lvl>
  </w:abstractNum>
  <w:abstractNum w:abstractNumId="27" w15:restartNumberingAfterBreak="0">
    <w:nsid w:val="6DA64634"/>
    <w:multiLevelType w:val="hybridMultilevel"/>
    <w:tmpl w:val="DB282618"/>
    <w:lvl w:ilvl="0" w:tplc="BE9E5D3A">
      <w:start w:val="1"/>
      <w:numFmt w:val="decimal"/>
      <w:lvlText w:val="(%1)"/>
      <w:lvlJc w:val="left"/>
      <w:pPr>
        <w:ind w:left="536" w:hanging="394"/>
      </w:pPr>
      <w:rPr>
        <w:rFonts w:ascii="Verdana" w:eastAsia="Verdana" w:hAnsi="Verdana" w:cs="Verdana" w:hint="default"/>
        <w:spacing w:val="-1"/>
        <w:w w:val="97"/>
        <w:sz w:val="20"/>
        <w:szCs w:val="20"/>
        <w:lang w:val="de-DE" w:eastAsia="en-US" w:bidi="ar-SA"/>
      </w:rPr>
    </w:lvl>
    <w:lvl w:ilvl="1" w:tplc="F1AA90EE">
      <w:start w:val="1"/>
      <w:numFmt w:val="lowerLetter"/>
      <w:lvlText w:val="%2)"/>
      <w:lvlJc w:val="left"/>
      <w:pPr>
        <w:ind w:left="1604" w:hanging="360"/>
      </w:pPr>
      <w:rPr>
        <w:rFonts w:ascii="Verdana" w:eastAsia="Verdana" w:hAnsi="Verdana" w:cs="Verdana" w:hint="default"/>
        <w:w w:val="97"/>
        <w:sz w:val="20"/>
        <w:szCs w:val="20"/>
        <w:lang w:val="de-DE" w:eastAsia="en-US" w:bidi="ar-SA"/>
      </w:rPr>
    </w:lvl>
    <w:lvl w:ilvl="2" w:tplc="79A8C424">
      <w:numFmt w:val="bullet"/>
      <w:lvlText w:val="•"/>
      <w:lvlJc w:val="left"/>
      <w:pPr>
        <w:ind w:left="2550" w:hanging="360"/>
      </w:pPr>
      <w:rPr>
        <w:rFonts w:hint="default"/>
        <w:lang w:val="de-DE" w:eastAsia="en-US" w:bidi="ar-SA"/>
      </w:rPr>
    </w:lvl>
    <w:lvl w:ilvl="3" w:tplc="0A52704E">
      <w:numFmt w:val="bullet"/>
      <w:lvlText w:val="•"/>
      <w:lvlJc w:val="left"/>
      <w:pPr>
        <w:ind w:left="3500" w:hanging="360"/>
      </w:pPr>
      <w:rPr>
        <w:rFonts w:hint="default"/>
        <w:lang w:val="de-DE" w:eastAsia="en-US" w:bidi="ar-SA"/>
      </w:rPr>
    </w:lvl>
    <w:lvl w:ilvl="4" w:tplc="D4E63944">
      <w:numFmt w:val="bullet"/>
      <w:lvlText w:val="•"/>
      <w:lvlJc w:val="left"/>
      <w:pPr>
        <w:ind w:left="4450" w:hanging="360"/>
      </w:pPr>
      <w:rPr>
        <w:rFonts w:hint="default"/>
        <w:lang w:val="de-DE" w:eastAsia="en-US" w:bidi="ar-SA"/>
      </w:rPr>
    </w:lvl>
    <w:lvl w:ilvl="5" w:tplc="53C887C4">
      <w:numFmt w:val="bullet"/>
      <w:lvlText w:val="•"/>
      <w:lvlJc w:val="left"/>
      <w:pPr>
        <w:ind w:left="5400" w:hanging="360"/>
      </w:pPr>
      <w:rPr>
        <w:rFonts w:hint="default"/>
        <w:lang w:val="de-DE" w:eastAsia="en-US" w:bidi="ar-SA"/>
      </w:rPr>
    </w:lvl>
    <w:lvl w:ilvl="6" w:tplc="EB9691E0">
      <w:numFmt w:val="bullet"/>
      <w:lvlText w:val="•"/>
      <w:lvlJc w:val="left"/>
      <w:pPr>
        <w:ind w:left="6350" w:hanging="360"/>
      </w:pPr>
      <w:rPr>
        <w:rFonts w:hint="default"/>
        <w:lang w:val="de-DE" w:eastAsia="en-US" w:bidi="ar-SA"/>
      </w:rPr>
    </w:lvl>
    <w:lvl w:ilvl="7" w:tplc="C084FDB8">
      <w:numFmt w:val="bullet"/>
      <w:lvlText w:val="•"/>
      <w:lvlJc w:val="left"/>
      <w:pPr>
        <w:ind w:left="7300" w:hanging="360"/>
      </w:pPr>
      <w:rPr>
        <w:rFonts w:hint="default"/>
        <w:lang w:val="de-DE" w:eastAsia="en-US" w:bidi="ar-SA"/>
      </w:rPr>
    </w:lvl>
    <w:lvl w:ilvl="8" w:tplc="2A405410">
      <w:numFmt w:val="bullet"/>
      <w:lvlText w:val="•"/>
      <w:lvlJc w:val="left"/>
      <w:pPr>
        <w:ind w:left="8250" w:hanging="360"/>
      </w:pPr>
      <w:rPr>
        <w:rFonts w:hint="default"/>
        <w:lang w:val="de-DE" w:eastAsia="en-US" w:bidi="ar-SA"/>
      </w:rPr>
    </w:lvl>
  </w:abstractNum>
  <w:abstractNum w:abstractNumId="28" w15:restartNumberingAfterBreak="0">
    <w:nsid w:val="6F6C63FB"/>
    <w:multiLevelType w:val="hybridMultilevel"/>
    <w:tmpl w:val="5FC802E2"/>
    <w:lvl w:ilvl="0" w:tplc="128C04FE">
      <w:start w:val="1"/>
      <w:numFmt w:val="lowerLetter"/>
      <w:lvlText w:val="%1)"/>
      <w:lvlJc w:val="left"/>
      <w:pPr>
        <w:ind w:left="817" w:hanging="281"/>
      </w:pPr>
      <w:rPr>
        <w:rFonts w:ascii="Verdana" w:eastAsia="Verdana" w:hAnsi="Verdana" w:cs="Verdana" w:hint="default"/>
        <w:w w:val="97"/>
        <w:sz w:val="20"/>
        <w:szCs w:val="20"/>
        <w:lang w:val="de-DE" w:eastAsia="en-US" w:bidi="ar-SA"/>
      </w:rPr>
    </w:lvl>
    <w:lvl w:ilvl="1" w:tplc="EF5650D2">
      <w:start w:val="1"/>
      <w:numFmt w:val="decimal"/>
      <w:lvlText w:val="%2."/>
      <w:lvlJc w:val="left"/>
      <w:pPr>
        <w:ind w:left="1256" w:hanging="360"/>
      </w:pPr>
      <w:rPr>
        <w:rFonts w:ascii="Verdana" w:eastAsia="Verdana" w:hAnsi="Verdana" w:cs="Verdana" w:hint="default"/>
        <w:spacing w:val="0"/>
        <w:w w:val="97"/>
        <w:sz w:val="20"/>
        <w:szCs w:val="20"/>
        <w:lang w:val="de-DE" w:eastAsia="en-US" w:bidi="ar-SA"/>
      </w:rPr>
    </w:lvl>
    <w:lvl w:ilvl="2" w:tplc="EFB23C74">
      <w:numFmt w:val="bullet"/>
      <w:lvlText w:val="•"/>
      <w:lvlJc w:val="left"/>
      <w:pPr>
        <w:ind w:left="2247" w:hanging="360"/>
      </w:pPr>
      <w:rPr>
        <w:rFonts w:hint="default"/>
        <w:lang w:val="de-DE" w:eastAsia="en-US" w:bidi="ar-SA"/>
      </w:rPr>
    </w:lvl>
    <w:lvl w:ilvl="3" w:tplc="A3A67F7C">
      <w:numFmt w:val="bullet"/>
      <w:lvlText w:val="•"/>
      <w:lvlJc w:val="left"/>
      <w:pPr>
        <w:ind w:left="3235" w:hanging="360"/>
      </w:pPr>
      <w:rPr>
        <w:rFonts w:hint="default"/>
        <w:lang w:val="de-DE" w:eastAsia="en-US" w:bidi="ar-SA"/>
      </w:rPr>
    </w:lvl>
    <w:lvl w:ilvl="4" w:tplc="2C286754">
      <w:numFmt w:val="bullet"/>
      <w:lvlText w:val="•"/>
      <w:lvlJc w:val="left"/>
      <w:pPr>
        <w:ind w:left="4223" w:hanging="360"/>
      </w:pPr>
      <w:rPr>
        <w:rFonts w:hint="default"/>
        <w:lang w:val="de-DE" w:eastAsia="en-US" w:bidi="ar-SA"/>
      </w:rPr>
    </w:lvl>
    <w:lvl w:ilvl="5" w:tplc="56E2A5EA">
      <w:numFmt w:val="bullet"/>
      <w:lvlText w:val="•"/>
      <w:lvlJc w:val="left"/>
      <w:pPr>
        <w:ind w:left="5211" w:hanging="360"/>
      </w:pPr>
      <w:rPr>
        <w:rFonts w:hint="default"/>
        <w:lang w:val="de-DE" w:eastAsia="en-US" w:bidi="ar-SA"/>
      </w:rPr>
    </w:lvl>
    <w:lvl w:ilvl="6" w:tplc="9B90631E">
      <w:numFmt w:val="bullet"/>
      <w:lvlText w:val="•"/>
      <w:lvlJc w:val="left"/>
      <w:pPr>
        <w:ind w:left="6199" w:hanging="360"/>
      </w:pPr>
      <w:rPr>
        <w:rFonts w:hint="default"/>
        <w:lang w:val="de-DE" w:eastAsia="en-US" w:bidi="ar-SA"/>
      </w:rPr>
    </w:lvl>
    <w:lvl w:ilvl="7" w:tplc="E82C9066">
      <w:numFmt w:val="bullet"/>
      <w:lvlText w:val="•"/>
      <w:lvlJc w:val="left"/>
      <w:pPr>
        <w:ind w:left="7187" w:hanging="360"/>
      </w:pPr>
      <w:rPr>
        <w:rFonts w:hint="default"/>
        <w:lang w:val="de-DE" w:eastAsia="en-US" w:bidi="ar-SA"/>
      </w:rPr>
    </w:lvl>
    <w:lvl w:ilvl="8" w:tplc="085862BA">
      <w:numFmt w:val="bullet"/>
      <w:lvlText w:val="•"/>
      <w:lvlJc w:val="left"/>
      <w:pPr>
        <w:ind w:left="8175" w:hanging="360"/>
      </w:pPr>
      <w:rPr>
        <w:rFonts w:hint="default"/>
        <w:lang w:val="de-DE" w:eastAsia="en-US" w:bidi="ar-SA"/>
      </w:rPr>
    </w:lvl>
  </w:abstractNum>
  <w:abstractNum w:abstractNumId="29" w15:restartNumberingAfterBreak="0">
    <w:nsid w:val="71912847"/>
    <w:multiLevelType w:val="hybridMultilevel"/>
    <w:tmpl w:val="C67C0502"/>
    <w:lvl w:ilvl="0" w:tplc="7414873A">
      <w:start w:val="1"/>
      <w:numFmt w:val="decimal"/>
      <w:lvlText w:val="(%1)"/>
      <w:lvlJc w:val="left"/>
      <w:pPr>
        <w:ind w:left="536" w:hanging="384"/>
      </w:pPr>
      <w:rPr>
        <w:rFonts w:ascii="Verdana" w:eastAsia="Verdana" w:hAnsi="Verdana" w:cs="Verdana" w:hint="default"/>
        <w:spacing w:val="-1"/>
        <w:w w:val="97"/>
        <w:sz w:val="20"/>
        <w:szCs w:val="20"/>
        <w:lang w:val="de-DE" w:eastAsia="en-US" w:bidi="ar-SA"/>
      </w:rPr>
    </w:lvl>
    <w:lvl w:ilvl="1" w:tplc="38F2F02A">
      <w:start w:val="1"/>
      <w:numFmt w:val="lowerLetter"/>
      <w:lvlText w:val="%2)"/>
      <w:lvlJc w:val="left"/>
      <w:pPr>
        <w:ind w:left="1604" w:hanging="360"/>
      </w:pPr>
      <w:rPr>
        <w:rFonts w:ascii="Verdana" w:eastAsia="Verdana" w:hAnsi="Verdana" w:cs="Verdana" w:hint="default"/>
        <w:w w:val="97"/>
        <w:sz w:val="20"/>
        <w:szCs w:val="20"/>
        <w:lang w:val="de-DE" w:eastAsia="en-US" w:bidi="ar-SA"/>
      </w:rPr>
    </w:lvl>
    <w:lvl w:ilvl="2" w:tplc="38FED3BE">
      <w:numFmt w:val="bullet"/>
      <w:lvlText w:val="•"/>
      <w:lvlJc w:val="left"/>
      <w:pPr>
        <w:ind w:left="2550" w:hanging="360"/>
      </w:pPr>
      <w:rPr>
        <w:rFonts w:hint="default"/>
        <w:lang w:val="de-DE" w:eastAsia="en-US" w:bidi="ar-SA"/>
      </w:rPr>
    </w:lvl>
    <w:lvl w:ilvl="3" w:tplc="DEDEA7F8">
      <w:numFmt w:val="bullet"/>
      <w:lvlText w:val="•"/>
      <w:lvlJc w:val="left"/>
      <w:pPr>
        <w:ind w:left="3500" w:hanging="360"/>
      </w:pPr>
      <w:rPr>
        <w:rFonts w:hint="default"/>
        <w:lang w:val="de-DE" w:eastAsia="en-US" w:bidi="ar-SA"/>
      </w:rPr>
    </w:lvl>
    <w:lvl w:ilvl="4" w:tplc="85F0AA66">
      <w:numFmt w:val="bullet"/>
      <w:lvlText w:val="•"/>
      <w:lvlJc w:val="left"/>
      <w:pPr>
        <w:ind w:left="4450" w:hanging="360"/>
      </w:pPr>
      <w:rPr>
        <w:rFonts w:hint="default"/>
        <w:lang w:val="de-DE" w:eastAsia="en-US" w:bidi="ar-SA"/>
      </w:rPr>
    </w:lvl>
    <w:lvl w:ilvl="5" w:tplc="A1ACBA90">
      <w:numFmt w:val="bullet"/>
      <w:lvlText w:val="•"/>
      <w:lvlJc w:val="left"/>
      <w:pPr>
        <w:ind w:left="5400" w:hanging="360"/>
      </w:pPr>
      <w:rPr>
        <w:rFonts w:hint="default"/>
        <w:lang w:val="de-DE" w:eastAsia="en-US" w:bidi="ar-SA"/>
      </w:rPr>
    </w:lvl>
    <w:lvl w:ilvl="6" w:tplc="DF3485D6">
      <w:numFmt w:val="bullet"/>
      <w:lvlText w:val="•"/>
      <w:lvlJc w:val="left"/>
      <w:pPr>
        <w:ind w:left="6350" w:hanging="360"/>
      </w:pPr>
      <w:rPr>
        <w:rFonts w:hint="default"/>
        <w:lang w:val="de-DE" w:eastAsia="en-US" w:bidi="ar-SA"/>
      </w:rPr>
    </w:lvl>
    <w:lvl w:ilvl="7" w:tplc="E9B8EAB4">
      <w:numFmt w:val="bullet"/>
      <w:lvlText w:val="•"/>
      <w:lvlJc w:val="left"/>
      <w:pPr>
        <w:ind w:left="7300" w:hanging="360"/>
      </w:pPr>
      <w:rPr>
        <w:rFonts w:hint="default"/>
        <w:lang w:val="de-DE" w:eastAsia="en-US" w:bidi="ar-SA"/>
      </w:rPr>
    </w:lvl>
    <w:lvl w:ilvl="8" w:tplc="956E4B96">
      <w:numFmt w:val="bullet"/>
      <w:lvlText w:val="•"/>
      <w:lvlJc w:val="left"/>
      <w:pPr>
        <w:ind w:left="8250" w:hanging="360"/>
      </w:pPr>
      <w:rPr>
        <w:rFonts w:hint="default"/>
        <w:lang w:val="de-DE" w:eastAsia="en-US" w:bidi="ar-SA"/>
      </w:rPr>
    </w:lvl>
  </w:abstractNum>
  <w:abstractNum w:abstractNumId="30" w15:restartNumberingAfterBreak="0">
    <w:nsid w:val="76753457"/>
    <w:multiLevelType w:val="hybridMultilevel"/>
    <w:tmpl w:val="5FC802E2"/>
    <w:lvl w:ilvl="0" w:tplc="128C04FE">
      <w:start w:val="1"/>
      <w:numFmt w:val="lowerLetter"/>
      <w:lvlText w:val="%1)"/>
      <w:lvlJc w:val="left"/>
      <w:pPr>
        <w:ind w:left="817" w:hanging="281"/>
      </w:pPr>
      <w:rPr>
        <w:rFonts w:ascii="Verdana" w:eastAsia="Verdana" w:hAnsi="Verdana" w:cs="Verdana" w:hint="default"/>
        <w:w w:val="97"/>
        <w:sz w:val="20"/>
        <w:szCs w:val="20"/>
        <w:lang w:val="de-DE" w:eastAsia="en-US" w:bidi="ar-SA"/>
      </w:rPr>
    </w:lvl>
    <w:lvl w:ilvl="1" w:tplc="EF5650D2">
      <w:start w:val="1"/>
      <w:numFmt w:val="decimal"/>
      <w:lvlText w:val="%2."/>
      <w:lvlJc w:val="left"/>
      <w:pPr>
        <w:ind w:left="1256" w:hanging="360"/>
      </w:pPr>
      <w:rPr>
        <w:rFonts w:ascii="Verdana" w:eastAsia="Verdana" w:hAnsi="Verdana" w:cs="Verdana" w:hint="default"/>
        <w:spacing w:val="0"/>
        <w:w w:val="97"/>
        <w:sz w:val="20"/>
        <w:szCs w:val="20"/>
        <w:lang w:val="de-DE" w:eastAsia="en-US" w:bidi="ar-SA"/>
      </w:rPr>
    </w:lvl>
    <w:lvl w:ilvl="2" w:tplc="EFB23C74">
      <w:numFmt w:val="bullet"/>
      <w:lvlText w:val="•"/>
      <w:lvlJc w:val="left"/>
      <w:pPr>
        <w:ind w:left="2247" w:hanging="360"/>
      </w:pPr>
      <w:rPr>
        <w:rFonts w:hint="default"/>
        <w:lang w:val="de-DE" w:eastAsia="en-US" w:bidi="ar-SA"/>
      </w:rPr>
    </w:lvl>
    <w:lvl w:ilvl="3" w:tplc="A3A67F7C">
      <w:numFmt w:val="bullet"/>
      <w:lvlText w:val="•"/>
      <w:lvlJc w:val="left"/>
      <w:pPr>
        <w:ind w:left="3235" w:hanging="360"/>
      </w:pPr>
      <w:rPr>
        <w:rFonts w:hint="default"/>
        <w:lang w:val="de-DE" w:eastAsia="en-US" w:bidi="ar-SA"/>
      </w:rPr>
    </w:lvl>
    <w:lvl w:ilvl="4" w:tplc="2C286754">
      <w:numFmt w:val="bullet"/>
      <w:lvlText w:val="•"/>
      <w:lvlJc w:val="left"/>
      <w:pPr>
        <w:ind w:left="4223" w:hanging="360"/>
      </w:pPr>
      <w:rPr>
        <w:rFonts w:hint="default"/>
        <w:lang w:val="de-DE" w:eastAsia="en-US" w:bidi="ar-SA"/>
      </w:rPr>
    </w:lvl>
    <w:lvl w:ilvl="5" w:tplc="56E2A5EA">
      <w:numFmt w:val="bullet"/>
      <w:lvlText w:val="•"/>
      <w:lvlJc w:val="left"/>
      <w:pPr>
        <w:ind w:left="5211" w:hanging="360"/>
      </w:pPr>
      <w:rPr>
        <w:rFonts w:hint="default"/>
        <w:lang w:val="de-DE" w:eastAsia="en-US" w:bidi="ar-SA"/>
      </w:rPr>
    </w:lvl>
    <w:lvl w:ilvl="6" w:tplc="9B90631E">
      <w:numFmt w:val="bullet"/>
      <w:lvlText w:val="•"/>
      <w:lvlJc w:val="left"/>
      <w:pPr>
        <w:ind w:left="6199" w:hanging="360"/>
      </w:pPr>
      <w:rPr>
        <w:rFonts w:hint="default"/>
        <w:lang w:val="de-DE" w:eastAsia="en-US" w:bidi="ar-SA"/>
      </w:rPr>
    </w:lvl>
    <w:lvl w:ilvl="7" w:tplc="E82C9066">
      <w:numFmt w:val="bullet"/>
      <w:lvlText w:val="•"/>
      <w:lvlJc w:val="left"/>
      <w:pPr>
        <w:ind w:left="7187" w:hanging="360"/>
      </w:pPr>
      <w:rPr>
        <w:rFonts w:hint="default"/>
        <w:lang w:val="de-DE" w:eastAsia="en-US" w:bidi="ar-SA"/>
      </w:rPr>
    </w:lvl>
    <w:lvl w:ilvl="8" w:tplc="085862BA">
      <w:numFmt w:val="bullet"/>
      <w:lvlText w:val="•"/>
      <w:lvlJc w:val="left"/>
      <w:pPr>
        <w:ind w:left="8175" w:hanging="360"/>
      </w:pPr>
      <w:rPr>
        <w:rFonts w:hint="default"/>
        <w:lang w:val="de-DE" w:eastAsia="en-US" w:bidi="ar-SA"/>
      </w:rPr>
    </w:lvl>
  </w:abstractNum>
  <w:abstractNum w:abstractNumId="31" w15:restartNumberingAfterBreak="0">
    <w:nsid w:val="78EA72C6"/>
    <w:multiLevelType w:val="hybridMultilevel"/>
    <w:tmpl w:val="D78A5898"/>
    <w:lvl w:ilvl="0" w:tplc="385231C2">
      <w:start w:val="1"/>
      <w:numFmt w:val="decimal"/>
      <w:lvlText w:val="(%1)"/>
      <w:lvlJc w:val="left"/>
      <w:pPr>
        <w:ind w:left="536" w:hanging="384"/>
      </w:pPr>
      <w:rPr>
        <w:rFonts w:ascii="Verdana" w:eastAsia="Verdana" w:hAnsi="Verdana" w:cs="Verdana" w:hint="default"/>
        <w:spacing w:val="-1"/>
        <w:w w:val="97"/>
        <w:sz w:val="20"/>
        <w:szCs w:val="20"/>
        <w:lang w:val="de-DE" w:eastAsia="en-US" w:bidi="ar-SA"/>
      </w:rPr>
    </w:lvl>
    <w:lvl w:ilvl="1" w:tplc="5EDEEAC6">
      <w:start w:val="1"/>
      <w:numFmt w:val="decimal"/>
      <w:lvlText w:val="%2."/>
      <w:lvlJc w:val="left"/>
      <w:pPr>
        <w:ind w:left="1604" w:hanging="360"/>
      </w:pPr>
      <w:rPr>
        <w:rFonts w:ascii="Verdana" w:eastAsia="Verdana" w:hAnsi="Verdana" w:cs="Verdana" w:hint="default"/>
        <w:spacing w:val="0"/>
        <w:w w:val="97"/>
        <w:sz w:val="20"/>
        <w:szCs w:val="20"/>
        <w:lang w:val="de-DE" w:eastAsia="en-US" w:bidi="ar-SA"/>
      </w:rPr>
    </w:lvl>
    <w:lvl w:ilvl="2" w:tplc="6180E38C">
      <w:numFmt w:val="bullet"/>
      <w:lvlText w:val="•"/>
      <w:lvlJc w:val="left"/>
      <w:pPr>
        <w:ind w:left="2550" w:hanging="360"/>
      </w:pPr>
      <w:rPr>
        <w:rFonts w:hint="default"/>
        <w:lang w:val="de-DE" w:eastAsia="en-US" w:bidi="ar-SA"/>
      </w:rPr>
    </w:lvl>
    <w:lvl w:ilvl="3" w:tplc="2624C13C">
      <w:numFmt w:val="bullet"/>
      <w:lvlText w:val="•"/>
      <w:lvlJc w:val="left"/>
      <w:pPr>
        <w:ind w:left="3500" w:hanging="360"/>
      </w:pPr>
      <w:rPr>
        <w:rFonts w:hint="default"/>
        <w:lang w:val="de-DE" w:eastAsia="en-US" w:bidi="ar-SA"/>
      </w:rPr>
    </w:lvl>
    <w:lvl w:ilvl="4" w:tplc="AD82CA7C">
      <w:numFmt w:val="bullet"/>
      <w:lvlText w:val="•"/>
      <w:lvlJc w:val="left"/>
      <w:pPr>
        <w:ind w:left="4450" w:hanging="360"/>
      </w:pPr>
      <w:rPr>
        <w:rFonts w:hint="default"/>
        <w:lang w:val="de-DE" w:eastAsia="en-US" w:bidi="ar-SA"/>
      </w:rPr>
    </w:lvl>
    <w:lvl w:ilvl="5" w:tplc="6E0E9424">
      <w:numFmt w:val="bullet"/>
      <w:lvlText w:val="•"/>
      <w:lvlJc w:val="left"/>
      <w:pPr>
        <w:ind w:left="5400" w:hanging="360"/>
      </w:pPr>
      <w:rPr>
        <w:rFonts w:hint="default"/>
        <w:lang w:val="de-DE" w:eastAsia="en-US" w:bidi="ar-SA"/>
      </w:rPr>
    </w:lvl>
    <w:lvl w:ilvl="6" w:tplc="907A2270">
      <w:numFmt w:val="bullet"/>
      <w:lvlText w:val="•"/>
      <w:lvlJc w:val="left"/>
      <w:pPr>
        <w:ind w:left="6350" w:hanging="360"/>
      </w:pPr>
      <w:rPr>
        <w:rFonts w:hint="default"/>
        <w:lang w:val="de-DE" w:eastAsia="en-US" w:bidi="ar-SA"/>
      </w:rPr>
    </w:lvl>
    <w:lvl w:ilvl="7" w:tplc="977E4728">
      <w:numFmt w:val="bullet"/>
      <w:lvlText w:val="•"/>
      <w:lvlJc w:val="left"/>
      <w:pPr>
        <w:ind w:left="7300" w:hanging="360"/>
      </w:pPr>
      <w:rPr>
        <w:rFonts w:hint="default"/>
        <w:lang w:val="de-DE" w:eastAsia="en-US" w:bidi="ar-SA"/>
      </w:rPr>
    </w:lvl>
    <w:lvl w:ilvl="8" w:tplc="3970C8E2">
      <w:numFmt w:val="bullet"/>
      <w:lvlText w:val="•"/>
      <w:lvlJc w:val="left"/>
      <w:pPr>
        <w:ind w:left="8250" w:hanging="360"/>
      </w:pPr>
      <w:rPr>
        <w:rFonts w:hint="default"/>
        <w:lang w:val="de-DE" w:eastAsia="en-US" w:bidi="ar-SA"/>
      </w:rPr>
    </w:lvl>
  </w:abstractNum>
  <w:abstractNum w:abstractNumId="32" w15:restartNumberingAfterBreak="0">
    <w:nsid w:val="7AFD1B2B"/>
    <w:multiLevelType w:val="hybridMultilevel"/>
    <w:tmpl w:val="0E78982A"/>
    <w:lvl w:ilvl="0" w:tplc="064CDB4A">
      <w:start w:val="2"/>
      <w:numFmt w:val="decimal"/>
      <w:lvlText w:val="(%1)"/>
      <w:lvlJc w:val="left"/>
      <w:pPr>
        <w:ind w:left="536" w:hanging="382"/>
      </w:pPr>
      <w:rPr>
        <w:rFonts w:ascii="Verdana" w:eastAsia="Verdana" w:hAnsi="Verdana" w:cs="Verdana" w:hint="default"/>
        <w:spacing w:val="-1"/>
        <w:w w:val="97"/>
        <w:sz w:val="20"/>
        <w:szCs w:val="20"/>
        <w:lang w:val="de-DE" w:eastAsia="en-US" w:bidi="ar-SA"/>
      </w:rPr>
    </w:lvl>
    <w:lvl w:ilvl="1" w:tplc="67A4818A">
      <w:start w:val="1"/>
      <w:numFmt w:val="decimal"/>
      <w:lvlText w:val="%2."/>
      <w:lvlJc w:val="left"/>
      <w:pPr>
        <w:ind w:left="1256" w:hanging="360"/>
      </w:pPr>
      <w:rPr>
        <w:rFonts w:ascii="Verdana" w:eastAsia="Verdana" w:hAnsi="Verdana" w:cs="Verdana" w:hint="default"/>
        <w:spacing w:val="0"/>
        <w:w w:val="97"/>
        <w:sz w:val="20"/>
        <w:szCs w:val="20"/>
        <w:lang w:val="de-DE" w:eastAsia="en-US" w:bidi="ar-SA"/>
      </w:rPr>
    </w:lvl>
    <w:lvl w:ilvl="2" w:tplc="14322A7C">
      <w:numFmt w:val="bullet"/>
      <w:lvlText w:val="•"/>
      <w:lvlJc w:val="left"/>
      <w:pPr>
        <w:ind w:left="2247" w:hanging="360"/>
      </w:pPr>
      <w:rPr>
        <w:rFonts w:hint="default"/>
        <w:lang w:val="de-DE" w:eastAsia="en-US" w:bidi="ar-SA"/>
      </w:rPr>
    </w:lvl>
    <w:lvl w:ilvl="3" w:tplc="5AEC9F3C">
      <w:numFmt w:val="bullet"/>
      <w:lvlText w:val="•"/>
      <w:lvlJc w:val="left"/>
      <w:pPr>
        <w:ind w:left="3235" w:hanging="360"/>
      </w:pPr>
      <w:rPr>
        <w:rFonts w:hint="default"/>
        <w:lang w:val="de-DE" w:eastAsia="en-US" w:bidi="ar-SA"/>
      </w:rPr>
    </w:lvl>
    <w:lvl w:ilvl="4" w:tplc="3F44A398">
      <w:numFmt w:val="bullet"/>
      <w:lvlText w:val="•"/>
      <w:lvlJc w:val="left"/>
      <w:pPr>
        <w:ind w:left="4223" w:hanging="360"/>
      </w:pPr>
      <w:rPr>
        <w:rFonts w:hint="default"/>
        <w:lang w:val="de-DE" w:eastAsia="en-US" w:bidi="ar-SA"/>
      </w:rPr>
    </w:lvl>
    <w:lvl w:ilvl="5" w:tplc="86A87C42">
      <w:numFmt w:val="bullet"/>
      <w:lvlText w:val="•"/>
      <w:lvlJc w:val="left"/>
      <w:pPr>
        <w:ind w:left="5211" w:hanging="360"/>
      </w:pPr>
      <w:rPr>
        <w:rFonts w:hint="default"/>
        <w:lang w:val="de-DE" w:eastAsia="en-US" w:bidi="ar-SA"/>
      </w:rPr>
    </w:lvl>
    <w:lvl w:ilvl="6" w:tplc="77A6ABEE">
      <w:numFmt w:val="bullet"/>
      <w:lvlText w:val="•"/>
      <w:lvlJc w:val="left"/>
      <w:pPr>
        <w:ind w:left="6199" w:hanging="360"/>
      </w:pPr>
      <w:rPr>
        <w:rFonts w:hint="default"/>
        <w:lang w:val="de-DE" w:eastAsia="en-US" w:bidi="ar-SA"/>
      </w:rPr>
    </w:lvl>
    <w:lvl w:ilvl="7" w:tplc="65ECA114">
      <w:numFmt w:val="bullet"/>
      <w:lvlText w:val="•"/>
      <w:lvlJc w:val="left"/>
      <w:pPr>
        <w:ind w:left="7187" w:hanging="360"/>
      </w:pPr>
      <w:rPr>
        <w:rFonts w:hint="default"/>
        <w:lang w:val="de-DE" w:eastAsia="en-US" w:bidi="ar-SA"/>
      </w:rPr>
    </w:lvl>
    <w:lvl w:ilvl="8" w:tplc="0C4AD05C">
      <w:numFmt w:val="bullet"/>
      <w:lvlText w:val="•"/>
      <w:lvlJc w:val="left"/>
      <w:pPr>
        <w:ind w:left="8175" w:hanging="360"/>
      </w:pPr>
      <w:rPr>
        <w:rFonts w:hint="default"/>
        <w:lang w:val="de-DE" w:eastAsia="en-US" w:bidi="ar-SA"/>
      </w:rPr>
    </w:lvl>
  </w:abstractNum>
  <w:num w:numId="1">
    <w:abstractNumId w:val="15"/>
  </w:num>
  <w:num w:numId="2">
    <w:abstractNumId w:val="32"/>
  </w:num>
  <w:num w:numId="3">
    <w:abstractNumId w:val="25"/>
  </w:num>
  <w:num w:numId="4">
    <w:abstractNumId w:val="12"/>
  </w:num>
  <w:num w:numId="5">
    <w:abstractNumId w:val="10"/>
  </w:num>
  <w:num w:numId="6">
    <w:abstractNumId w:val="26"/>
  </w:num>
  <w:num w:numId="7">
    <w:abstractNumId w:val="2"/>
  </w:num>
  <w:num w:numId="8">
    <w:abstractNumId w:val="23"/>
  </w:num>
  <w:num w:numId="9">
    <w:abstractNumId w:val="29"/>
  </w:num>
  <w:num w:numId="10">
    <w:abstractNumId w:val="4"/>
  </w:num>
  <w:num w:numId="11">
    <w:abstractNumId w:val="20"/>
  </w:num>
  <w:num w:numId="12">
    <w:abstractNumId w:val="21"/>
  </w:num>
  <w:num w:numId="13">
    <w:abstractNumId w:val="6"/>
  </w:num>
  <w:num w:numId="14">
    <w:abstractNumId w:val="7"/>
  </w:num>
  <w:num w:numId="15">
    <w:abstractNumId w:val="27"/>
  </w:num>
  <w:num w:numId="16">
    <w:abstractNumId w:val="14"/>
  </w:num>
  <w:num w:numId="17">
    <w:abstractNumId w:val="5"/>
  </w:num>
  <w:num w:numId="18">
    <w:abstractNumId w:val="13"/>
  </w:num>
  <w:num w:numId="19">
    <w:abstractNumId w:val="0"/>
  </w:num>
  <w:num w:numId="20">
    <w:abstractNumId w:val="9"/>
  </w:num>
  <w:num w:numId="21">
    <w:abstractNumId w:val="16"/>
  </w:num>
  <w:num w:numId="22">
    <w:abstractNumId w:val="11"/>
  </w:num>
  <w:num w:numId="23">
    <w:abstractNumId w:val="8"/>
  </w:num>
  <w:num w:numId="24">
    <w:abstractNumId w:val="1"/>
  </w:num>
  <w:num w:numId="25">
    <w:abstractNumId w:val="30"/>
  </w:num>
  <w:num w:numId="26">
    <w:abstractNumId w:val="31"/>
  </w:num>
  <w:num w:numId="27">
    <w:abstractNumId w:val="3"/>
  </w:num>
  <w:num w:numId="28">
    <w:abstractNumId w:val="28"/>
  </w:num>
  <w:num w:numId="29">
    <w:abstractNumId w:val="22"/>
  </w:num>
  <w:num w:numId="30">
    <w:abstractNumId w:val="24"/>
  </w:num>
  <w:num w:numId="31">
    <w:abstractNumId w:val="19"/>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EB"/>
    <w:rsid w:val="00041DF3"/>
    <w:rsid w:val="000465A4"/>
    <w:rsid w:val="00095012"/>
    <w:rsid w:val="0013710D"/>
    <w:rsid w:val="0017787B"/>
    <w:rsid w:val="00183AB0"/>
    <w:rsid w:val="0021638E"/>
    <w:rsid w:val="002163E6"/>
    <w:rsid w:val="002248A9"/>
    <w:rsid w:val="0023310C"/>
    <w:rsid w:val="002A7C09"/>
    <w:rsid w:val="002B2E27"/>
    <w:rsid w:val="002F6354"/>
    <w:rsid w:val="00344786"/>
    <w:rsid w:val="004824A0"/>
    <w:rsid w:val="004A28EB"/>
    <w:rsid w:val="005A3733"/>
    <w:rsid w:val="006470ED"/>
    <w:rsid w:val="00665A58"/>
    <w:rsid w:val="00673DDE"/>
    <w:rsid w:val="00691CE4"/>
    <w:rsid w:val="00714023"/>
    <w:rsid w:val="0077786E"/>
    <w:rsid w:val="00784742"/>
    <w:rsid w:val="007B6DF6"/>
    <w:rsid w:val="00816DA5"/>
    <w:rsid w:val="00885547"/>
    <w:rsid w:val="008B3709"/>
    <w:rsid w:val="008F7E08"/>
    <w:rsid w:val="00952670"/>
    <w:rsid w:val="009858A8"/>
    <w:rsid w:val="009A1E38"/>
    <w:rsid w:val="009A68E9"/>
    <w:rsid w:val="00A24915"/>
    <w:rsid w:val="00AB3ED2"/>
    <w:rsid w:val="00AE684B"/>
    <w:rsid w:val="00B07E8F"/>
    <w:rsid w:val="00B60144"/>
    <w:rsid w:val="00BD1AFC"/>
    <w:rsid w:val="00C67D7B"/>
    <w:rsid w:val="00CF792C"/>
    <w:rsid w:val="00D468C2"/>
    <w:rsid w:val="00D90931"/>
    <w:rsid w:val="00D95834"/>
    <w:rsid w:val="00DA240E"/>
    <w:rsid w:val="00DA7526"/>
    <w:rsid w:val="00DB0D29"/>
    <w:rsid w:val="00DB5122"/>
    <w:rsid w:val="00DD56DA"/>
    <w:rsid w:val="00E001EB"/>
    <w:rsid w:val="00E13BEC"/>
    <w:rsid w:val="00E472F1"/>
    <w:rsid w:val="00E915E9"/>
    <w:rsid w:val="00EC285C"/>
    <w:rsid w:val="00FC4159"/>
    <w:rsid w:val="00FD43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D724"/>
  <w15:docId w15:val="{1DFE7103-DDE3-408F-9E75-D21C1A39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lang w:val="de-DE"/>
    </w:rPr>
  </w:style>
  <w:style w:type="paragraph" w:styleId="berschrift1">
    <w:name w:val="heading 1"/>
    <w:basedOn w:val="Standard"/>
    <w:link w:val="berschrift1Zchn"/>
    <w:uiPriority w:val="9"/>
    <w:qFormat/>
    <w:pPr>
      <w:ind w:left="536"/>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536"/>
    </w:pPr>
    <w:rPr>
      <w:sz w:val="20"/>
      <w:szCs w:val="20"/>
    </w:rPr>
  </w:style>
  <w:style w:type="paragraph" w:styleId="Listenabsatz">
    <w:name w:val="List Paragraph"/>
    <w:basedOn w:val="Standard"/>
    <w:uiPriority w:val="1"/>
    <w:qFormat/>
    <w:pPr>
      <w:ind w:left="536" w:hanging="361"/>
    </w:pPr>
  </w:style>
  <w:style w:type="paragraph" w:customStyle="1" w:styleId="TableParagraph">
    <w:name w:val="Table Paragraph"/>
    <w:basedOn w:val="Standard"/>
    <w:uiPriority w:val="1"/>
    <w:qFormat/>
    <w:pPr>
      <w:ind w:left="291"/>
    </w:pPr>
  </w:style>
  <w:style w:type="paragraph" w:styleId="Funotentext">
    <w:name w:val="footnote text"/>
    <w:basedOn w:val="Standard"/>
    <w:link w:val="FunotentextZchn"/>
    <w:uiPriority w:val="99"/>
    <w:semiHidden/>
    <w:unhideWhenUsed/>
    <w:rsid w:val="00E472F1"/>
    <w:rPr>
      <w:sz w:val="20"/>
      <w:szCs w:val="20"/>
    </w:rPr>
  </w:style>
  <w:style w:type="character" w:customStyle="1" w:styleId="FunotentextZchn">
    <w:name w:val="Fußnotentext Zchn"/>
    <w:basedOn w:val="Absatz-Standardschriftart"/>
    <w:link w:val="Funotentext"/>
    <w:uiPriority w:val="99"/>
    <w:semiHidden/>
    <w:rsid w:val="00E472F1"/>
    <w:rPr>
      <w:rFonts w:ascii="Verdana" w:eastAsia="Verdana" w:hAnsi="Verdana" w:cs="Verdana"/>
      <w:sz w:val="20"/>
      <w:szCs w:val="20"/>
      <w:lang w:val="de-DE"/>
    </w:rPr>
  </w:style>
  <w:style w:type="character" w:styleId="Funotenzeichen">
    <w:name w:val="footnote reference"/>
    <w:basedOn w:val="Absatz-Standardschriftart"/>
    <w:uiPriority w:val="99"/>
    <w:semiHidden/>
    <w:unhideWhenUsed/>
    <w:rsid w:val="00E472F1"/>
    <w:rPr>
      <w:vertAlign w:val="superscript"/>
    </w:rPr>
  </w:style>
  <w:style w:type="table" w:styleId="Tabellenraster">
    <w:name w:val="Table Grid"/>
    <w:basedOn w:val="NormaleTabelle"/>
    <w:uiPriority w:val="39"/>
    <w:rsid w:val="00E472F1"/>
    <w:pPr>
      <w:widowControl/>
      <w:autoSpaceDE/>
      <w:autoSpaceDN/>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basedOn w:val="Absatz-Standardschriftart"/>
    <w:link w:val="Textkrper"/>
    <w:uiPriority w:val="1"/>
    <w:rsid w:val="00E472F1"/>
    <w:rPr>
      <w:rFonts w:ascii="Verdana" w:eastAsia="Verdana" w:hAnsi="Verdana" w:cs="Verdana"/>
      <w:sz w:val="20"/>
      <w:szCs w:val="20"/>
      <w:lang w:val="de-DE"/>
    </w:rPr>
  </w:style>
  <w:style w:type="character" w:customStyle="1" w:styleId="berschrift1Zchn">
    <w:name w:val="Überschrift 1 Zchn"/>
    <w:basedOn w:val="Absatz-Standardschriftart"/>
    <w:link w:val="berschrift1"/>
    <w:uiPriority w:val="9"/>
    <w:rsid w:val="00E472F1"/>
    <w:rPr>
      <w:rFonts w:ascii="Verdana" w:eastAsia="Verdana" w:hAnsi="Verdana" w:cs="Verdana"/>
      <w:b/>
      <w:bCs/>
      <w:sz w:val="20"/>
      <w:szCs w:val="20"/>
      <w:lang w:val="de-DE"/>
    </w:rPr>
  </w:style>
  <w:style w:type="character" w:styleId="Kommentarzeichen">
    <w:name w:val="annotation reference"/>
    <w:basedOn w:val="Absatz-Standardschriftart"/>
    <w:uiPriority w:val="99"/>
    <w:semiHidden/>
    <w:unhideWhenUsed/>
    <w:rsid w:val="0013710D"/>
    <w:rPr>
      <w:sz w:val="16"/>
      <w:szCs w:val="16"/>
    </w:rPr>
  </w:style>
  <w:style w:type="paragraph" w:styleId="Kommentartext">
    <w:name w:val="annotation text"/>
    <w:basedOn w:val="Standard"/>
    <w:link w:val="KommentartextZchn"/>
    <w:uiPriority w:val="99"/>
    <w:semiHidden/>
    <w:unhideWhenUsed/>
    <w:rsid w:val="0013710D"/>
    <w:rPr>
      <w:sz w:val="20"/>
      <w:szCs w:val="20"/>
    </w:rPr>
  </w:style>
  <w:style w:type="character" w:customStyle="1" w:styleId="KommentartextZchn">
    <w:name w:val="Kommentartext Zchn"/>
    <w:basedOn w:val="Absatz-Standardschriftart"/>
    <w:link w:val="Kommentartext"/>
    <w:uiPriority w:val="99"/>
    <w:semiHidden/>
    <w:rsid w:val="0013710D"/>
    <w:rPr>
      <w:rFonts w:ascii="Verdana" w:eastAsia="Verdana" w:hAnsi="Verdana" w:cs="Verdana"/>
      <w:sz w:val="20"/>
      <w:szCs w:val="20"/>
      <w:lang w:val="de-DE"/>
    </w:rPr>
  </w:style>
  <w:style w:type="paragraph" w:styleId="Kommentarthema">
    <w:name w:val="annotation subject"/>
    <w:basedOn w:val="Kommentartext"/>
    <w:next w:val="Kommentartext"/>
    <w:link w:val="KommentarthemaZchn"/>
    <w:uiPriority w:val="99"/>
    <w:semiHidden/>
    <w:unhideWhenUsed/>
    <w:rsid w:val="0013710D"/>
    <w:rPr>
      <w:b/>
      <w:bCs/>
    </w:rPr>
  </w:style>
  <w:style w:type="character" w:customStyle="1" w:styleId="KommentarthemaZchn">
    <w:name w:val="Kommentarthema Zchn"/>
    <w:basedOn w:val="KommentartextZchn"/>
    <w:link w:val="Kommentarthema"/>
    <w:uiPriority w:val="99"/>
    <w:semiHidden/>
    <w:rsid w:val="0013710D"/>
    <w:rPr>
      <w:rFonts w:ascii="Verdana" w:eastAsia="Verdana" w:hAnsi="Verdana" w:cs="Verdana"/>
      <w:b/>
      <w:bCs/>
      <w:sz w:val="20"/>
      <w:szCs w:val="20"/>
      <w:lang w:val="de-DE"/>
    </w:rPr>
  </w:style>
  <w:style w:type="paragraph" w:styleId="Sprechblasentext">
    <w:name w:val="Balloon Text"/>
    <w:basedOn w:val="Standard"/>
    <w:link w:val="SprechblasentextZchn"/>
    <w:uiPriority w:val="99"/>
    <w:semiHidden/>
    <w:unhideWhenUsed/>
    <w:rsid w:val="0013710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710D"/>
    <w:rPr>
      <w:rFonts w:ascii="Segoe UI" w:eastAsia="Verdana"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B6AC6-39F5-4851-8BB3-AE4E9977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7213</Words>
  <Characters>45443</Characters>
  <Application>Microsoft Office Word</Application>
  <DocSecurity>0</DocSecurity>
  <Lines>378</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Gruber</dc:creator>
  <cp:lastModifiedBy>keya.baier@web.de</cp:lastModifiedBy>
  <cp:revision>2</cp:revision>
  <dcterms:created xsi:type="dcterms:W3CDTF">2021-04-23T06:18:00Z</dcterms:created>
  <dcterms:modified xsi:type="dcterms:W3CDTF">2021-04-23T06:18:00Z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for Office 365</vt:lpwstr>
  </property>
  <property fmtid="{D5CDD505-2E9C-101B-9397-08002B2CF9AE}" pid="4" name="LastSaved">
    <vt:filetime>2020-11-13T00:00:00Z</vt:filetime>
  </property>
</Properties>
</file>